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155E" w14:textId="185D394D" w:rsidR="00DA300D" w:rsidRDefault="00430D35" w:rsidP="00DA300D">
      <w:pPr>
        <w:pStyle w:val="Titre1"/>
        <w:ind w:left="567"/>
        <w:jc w:val="left"/>
        <w:rPr>
          <w:color w:val="205F7E"/>
          <w:lang w:val="fr-CA"/>
        </w:rPr>
      </w:pPr>
      <w:r w:rsidRPr="00430D35">
        <w:rPr>
          <w:noProof/>
          <w:color w:val="205F7E"/>
          <w:lang w:val="fr-CA" w:eastAsia="fr-CA"/>
        </w:rPr>
        <mc:AlternateContent>
          <mc:Choice Requires="wps">
            <w:drawing>
              <wp:anchor distT="45720" distB="45720" distL="114300" distR="114300" simplePos="0" relativeHeight="251660288" behindDoc="0" locked="0" layoutInCell="1" allowOverlap="1" wp14:anchorId="5E51A433" wp14:editId="5F4F6355">
                <wp:simplePos x="0" y="0"/>
                <wp:positionH relativeFrom="column">
                  <wp:posOffset>1913243</wp:posOffset>
                </wp:positionH>
                <wp:positionV relativeFrom="paragraph">
                  <wp:posOffset>507724</wp:posOffset>
                </wp:positionV>
                <wp:extent cx="3288030" cy="1404620"/>
                <wp:effectExtent l="0" t="0" r="762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1404620"/>
                        </a:xfrm>
                        <a:prstGeom prst="rect">
                          <a:avLst/>
                        </a:prstGeom>
                        <a:solidFill>
                          <a:srgbClr val="FFFFFF"/>
                        </a:solidFill>
                        <a:ln w="9525">
                          <a:noFill/>
                          <a:miter lim="800000"/>
                          <a:headEnd/>
                          <a:tailEnd/>
                        </a:ln>
                      </wps:spPr>
                      <wps:txbx>
                        <w:txbxContent>
                          <w:p w14:paraId="03CC822C" w14:textId="191972B0" w:rsidR="00430D35" w:rsidRPr="00430D35" w:rsidRDefault="00430D35">
                            <w:pPr>
                              <w:rPr>
                                <w:rFonts w:ascii="Arial" w:hAnsi="Arial" w:cs="Arial"/>
                                <w:b/>
                                <w:sz w:val="18"/>
                                <w:szCs w:val="18"/>
                                <w:lang w:val="fr-CA"/>
                              </w:rPr>
                            </w:pPr>
                            <w:r w:rsidRPr="00430D35">
                              <w:rPr>
                                <w:rFonts w:ascii="Arial" w:hAnsi="Arial" w:cs="Arial"/>
                                <w:b/>
                                <w:sz w:val="18"/>
                                <w:szCs w:val="18"/>
                                <w:lang w:val="fr-CA"/>
                              </w:rPr>
                              <w:t>Comité institutionnel d’évaluation du mérite pédagogique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1A433" id="_x0000_t202" coordsize="21600,21600" o:spt="202" path="m,l,21600r21600,l21600,xe">
                <v:stroke joinstyle="miter"/>
                <v:path gradientshapeok="t" o:connecttype="rect"/>
              </v:shapetype>
              <v:shape id="Zone de texte 2" o:spid="_x0000_s1026" type="#_x0000_t202" style="position:absolute;left:0;text-align:left;margin-left:150.65pt;margin-top:40pt;width:258.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KF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" stroked="f">
                <v:textbox style="mso-fit-shape-to-text:t">
                  <w:txbxContent>
                    <w:p w14:paraId="03CC822C" w14:textId="191972B0" w:rsidR="00430D35" w:rsidRPr="00430D35" w:rsidRDefault="00430D35">
                      <w:pPr>
                        <w:rPr>
                          <w:rFonts w:ascii="Arial" w:hAnsi="Arial" w:cs="Arial"/>
                          <w:b/>
                          <w:sz w:val="18"/>
                          <w:szCs w:val="18"/>
                          <w:lang w:val="fr-CA"/>
                        </w:rPr>
                      </w:pPr>
                      <w:r w:rsidRPr="00430D35">
                        <w:rPr>
                          <w:rFonts w:ascii="Arial" w:hAnsi="Arial" w:cs="Arial"/>
                          <w:b/>
                          <w:sz w:val="18"/>
                          <w:szCs w:val="18"/>
                          <w:lang w:val="fr-CA"/>
                        </w:rPr>
                        <w:t>Comité institutionnel d’évaluation du mérite pédagogique</w:t>
                      </w:r>
                    </w:p>
                  </w:txbxContent>
                </v:textbox>
                <w10:wrap type="square"/>
              </v:shape>
            </w:pict>
          </mc:Fallback>
        </mc:AlternateContent>
      </w:r>
      <w:r>
        <w:rPr>
          <w:noProof/>
          <w:lang w:val="fr-CA" w:eastAsia="fr-CA"/>
        </w:rPr>
        <w:drawing>
          <wp:anchor distT="0" distB="0" distL="114300" distR="114300" simplePos="0" relativeHeight="251658240" behindDoc="0" locked="0" layoutInCell="1" allowOverlap="1" wp14:anchorId="40DBA538" wp14:editId="7E3649F6">
            <wp:simplePos x="0" y="0"/>
            <wp:positionH relativeFrom="margin">
              <wp:align>left</wp:align>
            </wp:positionH>
            <wp:positionV relativeFrom="paragraph">
              <wp:align>top</wp:align>
            </wp:positionV>
            <wp:extent cx="1837055" cy="1038225"/>
            <wp:effectExtent l="0" t="0" r="0" b="0"/>
            <wp:wrapSquare wrapText="bothSides"/>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0569" b="18460"/>
                    <a:stretch/>
                  </pic:blipFill>
                  <pic:spPr bwMode="auto">
                    <a:xfrm>
                      <a:off x="0" y="0"/>
                      <a:ext cx="1837055"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34C9EE" w14:textId="77777777" w:rsidR="00D32179" w:rsidRDefault="00D32179" w:rsidP="00D32179">
      <w:pPr>
        <w:rPr>
          <w:lang w:val="fr-CA"/>
        </w:rPr>
      </w:pPr>
    </w:p>
    <w:p w14:paraId="001DF38B" w14:textId="77777777" w:rsidR="00D32179" w:rsidRDefault="00D32179" w:rsidP="00D32179">
      <w:pPr>
        <w:rPr>
          <w:lang w:val="fr-CA"/>
        </w:rPr>
      </w:pPr>
    </w:p>
    <w:p w14:paraId="4E09723E" w14:textId="77777777" w:rsidR="00D32179" w:rsidRPr="00D32179" w:rsidRDefault="00D32179" w:rsidP="00D32179">
      <w:pPr>
        <w:rPr>
          <w:lang w:val="fr-CA"/>
        </w:rPr>
      </w:pPr>
    </w:p>
    <w:p w14:paraId="494BE001" w14:textId="5B708C43" w:rsidR="00C26B65" w:rsidRPr="00D32179" w:rsidRDefault="00AE16C2" w:rsidP="00D32179">
      <w:pPr>
        <w:pStyle w:val="Titre1"/>
        <w:spacing w:before="0"/>
        <w:ind w:left="567"/>
        <w:rPr>
          <w:color w:val="205F7E"/>
          <w:sz w:val="28"/>
          <w:szCs w:val="28"/>
          <w:lang w:val="fr-CA"/>
        </w:rPr>
      </w:pPr>
      <w:r w:rsidRPr="00D32179">
        <w:rPr>
          <w:color w:val="205F7E"/>
          <w:sz w:val="28"/>
          <w:szCs w:val="28"/>
          <w:lang w:val="fr-CA"/>
        </w:rPr>
        <w:t>DEMANDE</w:t>
      </w:r>
      <w:r w:rsidR="00AF037C" w:rsidRPr="00D32179">
        <w:rPr>
          <w:color w:val="205F7E"/>
          <w:sz w:val="28"/>
          <w:szCs w:val="28"/>
          <w:lang w:val="fr-CA"/>
        </w:rPr>
        <w:t xml:space="preserve"> D’ÉVALUATION </w:t>
      </w:r>
      <w:r w:rsidR="00C26B65" w:rsidRPr="00D32179">
        <w:rPr>
          <w:color w:val="205F7E"/>
          <w:sz w:val="28"/>
          <w:szCs w:val="28"/>
          <w:lang w:val="fr-CA"/>
        </w:rPr>
        <w:t xml:space="preserve">SIMPLIFIÉE </w:t>
      </w:r>
      <w:r w:rsidR="00AF037C" w:rsidRPr="00D32179">
        <w:rPr>
          <w:color w:val="205F7E"/>
          <w:sz w:val="28"/>
          <w:szCs w:val="28"/>
          <w:lang w:val="fr-CA"/>
        </w:rPr>
        <w:t>DU MÉRITE PÉDAGOGIQUE</w:t>
      </w:r>
    </w:p>
    <w:p w14:paraId="1CB569C3" w14:textId="6E48BAD4" w:rsidR="00312D7F" w:rsidRPr="00080764" w:rsidRDefault="008D1788" w:rsidP="0025083C">
      <w:pPr>
        <w:spacing w:after="360"/>
        <w:ind w:left="567"/>
        <w:jc w:val="center"/>
        <w:rPr>
          <w:rFonts w:ascii="Arial" w:hAnsi="Arial" w:cs="Arial"/>
          <w:b/>
          <w:color w:val="205F7E"/>
          <w:szCs w:val="24"/>
          <w:lang w:val="fr-CA"/>
        </w:rPr>
      </w:pPr>
      <w:r>
        <w:rPr>
          <w:rFonts w:ascii="Arial" w:hAnsi="Arial" w:cs="Arial"/>
          <w:b/>
          <w:color w:val="205F7E"/>
          <w:szCs w:val="24"/>
          <w:lang w:val="fr-CA"/>
        </w:rPr>
        <w:t>F</w:t>
      </w:r>
      <w:r w:rsidR="000E519D">
        <w:rPr>
          <w:rFonts w:ascii="Arial" w:hAnsi="Arial" w:cs="Arial"/>
          <w:b/>
          <w:color w:val="205F7E"/>
          <w:szCs w:val="24"/>
          <w:lang w:val="fr-CA"/>
        </w:rPr>
        <w:t xml:space="preserve">ormulaire pour les </w:t>
      </w:r>
      <w:r w:rsidR="002147F9">
        <w:rPr>
          <w:rFonts w:ascii="Arial" w:hAnsi="Arial" w:cs="Arial"/>
          <w:b/>
          <w:color w:val="205F7E"/>
          <w:szCs w:val="24"/>
          <w:lang w:val="fr-CA"/>
        </w:rPr>
        <w:t>activités d’enseignement destinées au personnel de soutien</w:t>
      </w:r>
      <w:r w:rsidR="00F66692">
        <w:rPr>
          <w:rFonts w:ascii="Arial" w:hAnsi="Arial" w:cs="Arial"/>
          <w:b/>
          <w:color w:val="205F7E"/>
          <w:szCs w:val="24"/>
          <w:lang w:val="fr-CA"/>
        </w:rPr>
        <w:t xml:space="preserve"> et </w:t>
      </w:r>
      <w:r w:rsidR="002147F9">
        <w:rPr>
          <w:rFonts w:ascii="Arial" w:hAnsi="Arial" w:cs="Arial"/>
          <w:b/>
          <w:color w:val="205F7E"/>
          <w:szCs w:val="24"/>
          <w:lang w:val="fr-CA"/>
        </w:rPr>
        <w:t xml:space="preserve">de recherche ou de perfectionnement </w:t>
      </w:r>
    </w:p>
    <w:p w14:paraId="76A72937" w14:textId="146FAA2A" w:rsidR="00831D3A" w:rsidRPr="00831D3A" w:rsidRDefault="00AE16C2" w:rsidP="0025083C">
      <w:pPr>
        <w:spacing w:before="240" w:after="240"/>
        <w:ind w:left="567"/>
        <w:jc w:val="right"/>
        <w:rPr>
          <w:rFonts w:ascii="Arial" w:hAnsi="Arial" w:cs="Arial"/>
          <w:sz w:val="28"/>
          <w:szCs w:val="28"/>
          <w:lang w:val="fr-CA"/>
        </w:rPr>
      </w:pPr>
      <w:r>
        <w:rPr>
          <w:rFonts w:ascii="Arial" w:hAnsi="Arial" w:cs="Arial"/>
          <w:b/>
          <w:szCs w:val="24"/>
          <w:lang w:val="fr-CA"/>
        </w:rPr>
        <w:t>Version</w:t>
      </w:r>
      <w:r w:rsidR="00831D3A" w:rsidRPr="008717E2">
        <w:rPr>
          <w:rFonts w:ascii="Arial" w:hAnsi="Arial" w:cs="Arial"/>
          <w:szCs w:val="24"/>
          <w:lang w:val="fr-CA"/>
        </w:rPr>
        <w:t xml:space="preserve"> : </w:t>
      </w:r>
      <w:r w:rsidR="00AA7CF1">
        <w:rPr>
          <w:rFonts w:ascii="Arial" w:hAnsi="Arial" w:cs="Arial"/>
          <w:szCs w:val="24"/>
          <w:lang w:val="fr-CA"/>
        </w:rPr>
        <w:t>Février</w:t>
      </w:r>
      <w:r w:rsidR="000E519D">
        <w:rPr>
          <w:rFonts w:ascii="Arial" w:hAnsi="Arial" w:cs="Arial"/>
          <w:szCs w:val="24"/>
          <w:lang w:val="fr-CA"/>
        </w:rPr>
        <w:t xml:space="preserve"> 202</w:t>
      </w:r>
      <w:r w:rsidR="00E61B2B">
        <w:rPr>
          <w:rFonts w:ascii="Arial" w:hAnsi="Arial" w:cs="Arial"/>
          <w:szCs w:val="24"/>
          <w:lang w:val="fr-CA"/>
        </w:rPr>
        <w:t>6</w:t>
      </w:r>
    </w:p>
    <w:p w14:paraId="4B213D8F" w14:textId="135E514D" w:rsidR="005013E8" w:rsidRDefault="00220F6F" w:rsidP="008C5921">
      <w:pPr>
        <w:spacing w:before="0" w:after="0"/>
        <w:rPr>
          <w:lang w:val="fr-CA"/>
        </w:rPr>
      </w:pPr>
      <w:r w:rsidRPr="00A634B2">
        <w:rPr>
          <w:lang w:val="fr-CA"/>
        </w:rPr>
        <w:t>Le Conseil canadien de</w:t>
      </w:r>
      <w:r w:rsidR="00A02D62">
        <w:rPr>
          <w:lang w:val="fr-CA"/>
        </w:rPr>
        <w:t xml:space="preserve"> protection des animaux (CCPA) </w:t>
      </w:r>
      <w:r w:rsidR="00963640" w:rsidRPr="00A634B2">
        <w:rPr>
          <w:lang w:val="fr-CA"/>
        </w:rPr>
        <w:t>e</w:t>
      </w:r>
      <w:r w:rsidRPr="00A634B2">
        <w:rPr>
          <w:lang w:val="fr-CA"/>
        </w:rPr>
        <w:t xml:space="preserve">xige </w:t>
      </w:r>
      <w:r w:rsidR="00963640" w:rsidRPr="00A634B2">
        <w:rPr>
          <w:lang w:val="fr-CA"/>
        </w:rPr>
        <w:t>l’évaluation du</w:t>
      </w:r>
      <w:r w:rsidRPr="00A634B2">
        <w:rPr>
          <w:lang w:val="fr-CA"/>
        </w:rPr>
        <w:t xml:space="preserve"> mérite de tout</w:t>
      </w:r>
      <w:r w:rsidR="00963640" w:rsidRPr="00A634B2">
        <w:rPr>
          <w:lang w:val="fr-CA"/>
        </w:rPr>
        <w:t xml:space="preserve"> proj</w:t>
      </w:r>
      <w:r w:rsidRPr="00A634B2">
        <w:rPr>
          <w:lang w:val="fr-CA"/>
        </w:rPr>
        <w:t>e</w:t>
      </w:r>
      <w:r w:rsidR="00963640" w:rsidRPr="00A634B2">
        <w:rPr>
          <w:lang w:val="fr-CA"/>
        </w:rPr>
        <w:t>t</w:t>
      </w:r>
      <w:r w:rsidRPr="00A634B2">
        <w:rPr>
          <w:lang w:val="fr-CA"/>
        </w:rPr>
        <w:t xml:space="preserve"> </w:t>
      </w:r>
      <w:r w:rsidR="00963640" w:rsidRPr="00A634B2">
        <w:rPr>
          <w:lang w:val="fr-CA"/>
        </w:rPr>
        <w:t>d’</w:t>
      </w:r>
      <w:r w:rsidRPr="00A634B2">
        <w:rPr>
          <w:lang w:val="fr-CA"/>
        </w:rPr>
        <w:t xml:space="preserve">activité pédagogique </w:t>
      </w:r>
      <w:r w:rsidR="00963640" w:rsidRPr="00A634B2">
        <w:rPr>
          <w:lang w:val="fr-CA"/>
        </w:rPr>
        <w:t xml:space="preserve">faisant appel à des animaux. </w:t>
      </w:r>
      <w:r w:rsidR="00FE70C8">
        <w:rPr>
          <w:lang w:val="fr-CA"/>
        </w:rPr>
        <w:t>L’Université de Montréal a mis sur pied le Comité institutionnel d’évaluation du mérite pédagogique (CIÉMP), qui relève du vice-rectorat responsable de la recherche</w:t>
      </w:r>
      <w:r w:rsidR="00A041D6">
        <w:rPr>
          <w:lang w:val="fr-CA"/>
        </w:rPr>
        <w:t xml:space="preserve">, pour jouer ce rôle. </w:t>
      </w:r>
      <w:r w:rsidR="00A02D62">
        <w:rPr>
          <w:lang w:val="fr-CA"/>
        </w:rPr>
        <w:t xml:space="preserve">Le CIÉMP a pour mandat de </w:t>
      </w:r>
      <w:r w:rsidR="00A02D62" w:rsidRPr="003B2461">
        <w:rPr>
          <w:lang w:val="fr-CA"/>
        </w:rPr>
        <w:t xml:space="preserve">s’assurer que les activités pédagogiques font appel à des animaux si cela est essentiel à l’atteinte de résultats positifs d’apprentissage. </w:t>
      </w:r>
    </w:p>
    <w:p w14:paraId="68920733" w14:textId="77777777" w:rsidR="008C5921" w:rsidRDefault="008C5921" w:rsidP="008C5921">
      <w:pPr>
        <w:spacing w:before="0" w:after="0"/>
        <w:rPr>
          <w:lang w:val="fr-CA"/>
        </w:rPr>
      </w:pPr>
    </w:p>
    <w:p w14:paraId="1EB1683C" w14:textId="3E2D3D36" w:rsidR="003501AF" w:rsidRPr="008C5921" w:rsidRDefault="00A02D62" w:rsidP="008C5921">
      <w:pPr>
        <w:spacing w:before="0" w:after="0"/>
        <w:rPr>
          <w:lang w:val="fr-CA"/>
        </w:rPr>
      </w:pPr>
      <w:r>
        <w:rPr>
          <w:lang w:val="fr-CA"/>
        </w:rPr>
        <w:t xml:space="preserve">Le mérite pédagogique </w:t>
      </w:r>
      <w:r w:rsidR="00F66692">
        <w:rPr>
          <w:lang w:val="fr-CA"/>
        </w:rPr>
        <w:t>d’une activité pédagogique</w:t>
      </w:r>
      <w:r>
        <w:rPr>
          <w:lang w:val="fr-CA"/>
        </w:rPr>
        <w:t xml:space="preserve"> doit être examiné tous les quatre an</w:t>
      </w:r>
      <w:r w:rsidR="005013E8">
        <w:rPr>
          <w:lang w:val="fr-CA"/>
        </w:rPr>
        <w:t>s</w:t>
      </w:r>
      <w:r>
        <w:rPr>
          <w:lang w:val="fr-CA"/>
        </w:rPr>
        <w:t xml:space="preserve"> ou sel</w:t>
      </w:r>
      <w:r w:rsidR="005013E8">
        <w:rPr>
          <w:lang w:val="fr-CA"/>
        </w:rPr>
        <w:t xml:space="preserve">on les recommandations du CIÉMP </w:t>
      </w:r>
      <w:r w:rsidR="00AA7CF1">
        <w:rPr>
          <w:lang w:val="fr-CA"/>
        </w:rPr>
        <w:t>ou du</w:t>
      </w:r>
      <w:r w:rsidR="005013E8">
        <w:rPr>
          <w:lang w:val="fr-CA"/>
        </w:rPr>
        <w:t xml:space="preserve"> comité </w:t>
      </w:r>
      <w:r w:rsidR="00F66692">
        <w:rPr>
          <w:lang w:val="fr-CA"/>
        </w:rPr>
        <w:t>de protection des animaux</w:t>
      </w:r>
      <w:r w:rsidR="005013E8">
        <w:rPr>
          <w:lang w:val="fr-CA"/>
        </w:rPr>
        <w:t xml:space="preserve"> loca</w:t>
      </w:r>
      <w:r w:rsidR="00AA7CF1">
        <w:rPr>
          <w:lang w:val="fr-CA"/>
        </w:rPr>
        <w:t>l</w:t>
      </w:r>
      <w:r w:rsidR="005013E8">
        <w:rPr>
          <w:lang w:val="fr-CA"/>
        </w:rPr>
        <w:t xml:space="preserve"> (Comité de déontologie de l’expérimentation sur les animaux (CDEA) ou Comité d’éthique de l’utilisation des animaux (CÉUA)).</w:t>
      </w:r>
      <w:r>
        <w:rPr>
          <w:lang w:val="fr-CA"/>
        </w:rPr>
        <w:t xml:space="preserve"> </w:t>
      </w:r>
    </w:p>
    <w:p w14:paraId="6307D2C2" w14:textId="77777777" w:rsidR="008C5921" w:rsidRDefault="008C5921" w:rsidP="003501AF">
      <w:pPr>
        <w:spacing w:before="0" w:after="0"/>
        <w:rPr>
          <w:b/>
          <w:lang w:val="fr-CA"/>
        </w:rPr>
      </w:pPr>
    </w:p>
    <w:p w14:paraId="17F2DD2B" w14:textId="77777777" w:rsidR="00A212A0" w:rsidRDefault="00A212A0" w:rsidP="00A212A0">
      <w:pPr>
        <w:spacing w:before="0" w:after="0"/>
        <w:rPr>
          <w:lang w:val="fr-CA"/>
        </w:rPr>
      </w:pPr>
      <w:r w:rsidRPr="005013E8">
        <w:rPr>
          <w:b/>
          <w:lang w:val="fr-CA"/>
        </w:rPr>
        <w:t>Directives :</w:t>
      </w:r>
      <w:r>
        <w:rPr>
          <w:lang w:val="fr-CA"/>
        </w:rPr>
        <w:t xml:space="preserve"> </w:t>
      </w:r>
    </w:p>
    <w:p w14:paraId="0DB4CCE8" w14:textId="3E3EBACC" w:rsidR="00D47BC3" w:rsidRPr="00D47BC3" w:rsidRDefault="00D47BC3" w:rsidP="00A212A0">
      <w:pPr>
        <w:pStyle w:val="Paragraphedeliste"/>
        <w:numPr>
          <w:ilvl w:val="0"/>
          <w:numId w:val="15"/>
        </w:numPr>
        <w:spacing w:before="0" w:after="0"/>
        <w:ind w:right="398"/>
        <w:rPr>
          <w:rFonts w:ascii="Calibri" w:eastAsia="Times New Roman" w:hAnsi="Calibri" w:cs="Times New Roman"/>
          <w:bCs/>
          <w:snapToGrid w:val="0"/>
          <w:lang w:val="fr-CA" w:eastAsia="fr-FR"/>
        </w:rPr>
      </w:pPr>
      <w:r w:rsidRPr="00D47BC3">
        <w:rPr>
          <w:bCs/>
          <w:lang w:val="fr-CA"/>
        </w:rPr>
        <w:t xml:space="preserve">Le présent formulaire sert aux demandes en lien avec les activités d’enseignement prévues par un programme de formation destiné au personnel de soutien ou de recherche (p. ex., formation associée aux modules pratiques offerts par la Division </w:t>
      </w:r>
      <w:r w:rsidR="00A53B42">
        <w:rPr>
          <w:bCs/>
          <w:lang w:val="fr-CA"/>
        </w:rPr>
        <w:t xml:space="preserve">des </w:t>
      </w:r>
      <w:r w:rsidRPr="00D47BC3">
        <w:rPr>
          <w:bCs/>
          <w:lang w:val="fr-CA"/>
        </w:rPr>
        <w:t>animaleries) ainsi qu’aux demandes en lien aux ateliers de formation ou de perfectionnement.</w:t>
      </w:r>
    </w:p>
    <w:p w14:paraId="5B5ED8D2" w14:textId="62B94CC1" w:rsidR="00D47BC3" w:rsidRPr="00B57F1E" w:rsidRDefault="00D47BC3" w:rsidP="00B57F1E">
      <w:pPr>
        <w:pStyle w:val="Paragraphedeliste"/>
        <w:numPr>
          <w:ilvl w:val="0"/>
          <w:numId w:val="15"/>
        </w:numPr>
        <w:spacing w:before="0" w:after="0"/>
        <w:ind w:right="398"/>
        <w:rPr>
          <w:rFonts w:ascii="Calibri" w:eastAsia="Times New Roman" w:hAnsi="Calibri" w:cs="Times New Roman"/>
          <w:snapToGrid w:val="0"/>
          <w:lang w:val="fr-CA" w:eastAsia="fr-FR"/>
        </w:rPr>
      </w:pPr>
      <w:r w:rsidRPr="001F41A1">
        <w:rPr>
          <w:rFonts w:ascii="Calibri" w:eastAsia="Times New Roman" w:hAnsi="Calibri" w:cs="Times New Roman"/>
          <w:snapToGrid w:val="0"/>
          <w:lang w:val="fr-CA" w:eastAsia="fr-FR"/>
        </w:rPr>
        <w:t xml:space="preserve">Le présent formulaire doit être rempli par l’enseignant responsable. </w:t>
      </w:r>
    </w:p>
    <w:p w14:paraId="45E88BED" w14:textId="77777777" w:rsidR="00A212A0" w:rsidRPr="00D810C4" w:rsidRDefault="00A212A0" w:rsidP="00A212A0">
      <w:pPr>
        <w:numPr>
          <w:ilvl w:val="0"/>
          <w:numId w:val="15"/>
        </w:numPr>
        <w:spacing w:before="0" w:after="0"/>
        <w:ind w:right="398"/>
        <w:rPr>
          <w:rFonts w:ascii="Calibri" w:hAnsi="Calibri"/>
          <w:lang w:val="fr-CA"/>
        </w:rPr>
      </w:pPr>
      <w:r w:rsidRPr="00770C55">
        <w:rPr>
          <w:rFonts w:ascii="Calibri" w:hAnsi="Calibri"/>
          <w:lang w:val="fr-CA"/>
        </w:rPr>
        <w:t>Il est</w:t>
      </w:r>
      <w:r w:rsidRPr="00A9724E">
        <w:rPr>
          <w:rFonts w:ascii="Calibri" w:eastAsia="Times New Roman" w:hAnsi="Calibri" w:cs="Times New Roman"/>
          <w:snapToGrid w:val="0"/>
          <w:lang w:val="fr-CA" w:eastAsia="fr-FR"/>
        </w:rPr>
        <w:t xml:space="preserve"> </w:t>
      </w:r>
      <w:r w:rsidRPr="0004773A">
        <w:rPr>
          <w:rFonts w:ascii="Calibri" w:eastAsia="Times New Roman" w:hAnsi="Calibri" w:cs="Times New Roman"/>
          <w:snapToGrid w:val="0"/>
          <w:lang w:val="fr-CA" w:eastAsia="fr-FR"/>
        </w:rPr>
        <w:t>important de bien</w:t>
      </w:r>
      <w:r w:rsidRPr="00770C55">
        <w:rPr>
          <w:rFonts w:ascii="Calibri" w:hAnsi="Calibri"/>
          <w:lang w:val="fr-CA"/>
        </w:rPr>
        <w:t xml:space="preserve"> décrire clairement </w:t>
      </w:r>
      <w:r w:rsidRPr="0004773A">
        <w:rPr>
          <w:rFonts w:ascii="Calibri" w:eastAsia="Times New Roman" w:hAnsi="Calibri" w:cs="Times New Roman"/>
          <w:snapToGrid w:val="0"/>
          <w:lang w:val="fr-CA" w:eastAsia="fr-FR"/>
        </w:rPr>
        <w:t>l’activité d’enseignement</w:t>
      </w:r>
      <w:r w:rsidRPr="00770C55">
        <w:rPr>
          <w:rFonts w:ascii="Calibri" w:hAnsi="Calibri"/>
          <w:lang w:val="fr-CA"/>
        </w:rPr>
        <w:t xml:space="preserve"> dans le formulaire destiné au CIÉM</w:t>
      </w:r>
      <w:r>
        <w:rPr>
          <w:rFonts w:ascii="Calibri" w:hAnsi="Calibri"/>
          <w:lang w:val="fr-CA"/>
        </w:rPr>
        <w:t>P</w:t>
      </w:r>
      <w:r w:rsidRPr="00770C55">
        <w:rPr>
          <w:rFonts w:ascii="Calibri" w:hAnsi="Calibri"/>
          <w:lang w:val="fr-CA"/>
        </w:rPr>
        <w:t>, puisque celui</w:t>
      </w:r>
      <w:r w:rsidRPr="00770C55">
        <w:rPr>
          <w:rFonts w:ascii="Cambria Math" w:hAnsi="Cambria Math" w:cs="Cambria Math"/>
          <w:lang w:val="fr-CA"/>
        </w:rPr>
        <w:t>‑</w:t>
      </w:r>
      <w:r w:rsidRPr="00770C55">
        <w:rPr>
          <w:rFonts w:ascii="Calibri" w:hAnsi="Calibri"/>
          <w:lang w:val="fr-CA"/>
        </w:rPr>
        <w:t>ci n’a pas accès à la demande éthique soumise au comité de protection des animaux local.</w:t>
      </w:r>
    </w:p>
    <w:p w14:paraId="054CE7E1" w14:textId="4A9B987F" w:rsidR="00A212A0" w:rsidRPr="00945AD5" w:rsidRDefault="00A212A0" w:rsidP="00A212A0">
      <w:pPr>
        <w:numPr>
          <w:ilvl w:val="0"/>
          <w:numId w:val="15"/>
        </w:numPr>
        <w:spacing w:before="0" w:after="0"/>
        <w:ind w:right="398"/>
        <w:rPr>
          <w:rFonts w:ascii="Calibri" w:hAnsi="Calibri"/>
          <w:b/>
          <w:lang w:val="fr-CA"/>
        </w:rPr>
      </w:pPr>
      <w:r w:rsidRPr="00631A3B">
        <w:rPr>
          <w:rFonts w:ascii="Calibri" w:hAnsi="Calibri"/>
          <w:b/>
          <w:color w:val="FF0000"/>
          <w:u w:val="single"/>
          <w:lang w:val="fr-CA"/>
        </w:rPr>
        <w:t>NOUVELLE PROCÉDURE</w:t>
      </w:r>
      <w:r>
        <w:rPr>
          <w:rFonts w:ascii="Calibri" w:eastAsia="Times New Roman" w:hAnsi="Calibri" w:cs="Times New Roman"/>
          <w:snapToGrid w:val="0"/>
          <w:lang w:val="fr-CA" w:eastAsia="fr-FR"/>
        </w:rPr>
        <w:t xml:space="preserve"> : </w:t>
      </w:r>
      <w:r w:rsidRPr="001F41A1">
        <w:rPr>
          <w:rFonts w:ascii="Calibri" w:eastAsia="Times New Roman" w:hAnsi="Calibri" w:cs="Times New Roman"/>
          <w:snapToGrid w:val="0"/>
          <w:lang w:val="fr-CA" w:eastAsia="fr-FR"/>
        </w:rPr>
        <w:t>Veuillez transmettre ce formulaire dûment rempli, accompagné du plan de cours</w:t>
      </w:r>
      <w:r w:rsidR="00933708">
        <w:rPr>
          <w:rFonts w:ascii="Calibri" w:eastAsia="Times New Roman" w:hAnsi="Calibri" w:cs="Times New Roman"/>
          <w:snapToGrid w:val="0"/>
          <w:lang w:val="fr-CA" w:eastAsia="fr-FR"/>
        </w:rPr>
        <w:t xml:space="preserve"> s’il y a lieu</w:t>
      </w:r>
      <w:r>
        <w:rPr>
          <w:rFonts w:ascii="Calibri" w:eastAsia="Times New Roman" w:hAnsi="Calibri" w:cs="Times New Roman"/>
          <w:snapToGrid w:val="0"/>
          <w:lang w:val="fr-CA" w:eastAsia="fr-FR"/>
        </w:rPr>
        <w:t xml:space="preserve">, </w:t>
      </w:r>
      <w:r w:rsidRPr="00945AD5">
        <w:rPr>
          <w:rFonts w:ascii="Calibri" w:hAnsi="Calibri"/>
          <w:lang w:val="fr-CA"/>
        </w:rPr>
        <w:t xml:space="preserve">à l’adresse électronique suivante : </w:t>
      </w:r>
      <w:hyperlink r:id="rId9" w:history="1">
        <w:r w:rsidRPr="00945AD5">
          <w:rPr>
            <w:rStyle w:val="Lienhypertexte"/>
            <w:rFonts w:ascii="Calibri" w:hAnsi="Calibri"/>
            <w:lang w:val="fr-CA"/>
          </w:rPr>
          <w:t>ciemp-ciems@umontreal.ca</w:t>
        </w:r>
      </w:hyperlink>
      <w:r w:rsidRPr="00945AD5">
        <w:rPr>
          <w:rFonts w:ascii="Calibri" w:hAnsi="Calibri"/>
          <w:lang w:val="fr-CA"/>
        </w:rPr>
        <w:t>.</w:t>
      </w:r>
    </w:p>
    <w:p w14:paraId="6840C5D8" w14:textId="4E361C99" w:rsidR="00933708" w:rsidRDefault="00933708">
      <w:pPr>
        <w:spacing w:before="0" w:after="200" w:line="276" w:lineRule="auto"/>
        <w:jc w:val="left"/>
        <w:rPr>
          <w:b/>
          <w:lang w:val="fr-CA"/>
        </w:rPr>
      </w:pPr>
      <w:r>
        <w:rPr>
          <w:b/>
          <w:lang w:val="fr-CA"/>
        </w:rPr>
        <w:br w:type="page"/>
      </w:r>
    </w:p>
    <w:p w14:paraId="0CF3F8F8" w14:textId="77777777" w:rsidR="00A212A0" w:rsidRDefault="00A212A0" w:rsidP="003501AF">
      <w:pPr>
        <w:spacing w:before="0" w:after="0"/>
        <w:rPr>
          <w:b/>
          <w:lang w:val="fr-CA"/>
        </w:rPr>
      </w:pPr>
    </w:p>
    <w:p w14:paraId="32FE67F5" w14:textId="77777777" w:rsidR="00D32179" w:rsidRPr="00C26B65" w:rsidRDefault="00D32179" w:rsidP="003501AF">
      <w:pPr>
        <w:spacing w:before="0" w:after="0"/>
        <w:rPr>
          <w:lang w:val="fr-CA"/>
        </w:rPr>
      </w:pPr>
    </w:p>
    <w:tbl>
      <w:tblPr>
        <w:tblStyle w:val="Grilledutableau"/>
        <w:tblW w:w="12905" w:type="dxa"/>
        <w:tblInd w:w="562" w:type="dxa"/>
        <w:tblLayout w:type="fixed"/>
        <w:tblCellMar>
          <w:top w:w="113" w:type="dxa"/>
          <w:bottom w:w="113" w:type="dxa"/>
        </w:tblCellMar>
        <w:tblLook w:val="04A0" w:firstRow="1" w:lastRow="0" w:firstColumn="1" w:lastColumn="0" w:noHBand="0" w:noVBand="1"/>
      </w:tblPr>
      <w:tblGrid>
        <w:gridCol w:w="3119"/>
        <w:gridCol w:w="1138"/>
        <w:gridCol w:w="8470"/>
        <w:gridCol w:w="144"/>
        <w:gridCol w:w="34"/>
      </w:tblGrid>
      <w:tr w:rsidR="00346367" w:rsidRPr="00A634B2" w14:paraId="3F159D23" w14:textId="77777777" w:rsidTr="00F66692">
        <w:trPr>
          <w:trHeight w:hRule="exact" w:val="340"/>
        </w:trPr>
        <w:tc>
          <w:tcPr>
            <w:tcW w:w="12905" w:type="dxa"/>
            <w:gridSpan w:val="5"/>
            <w:shd w:val="clear" w:color="auto" w:fill="BFBFBF" w:themeFill="background1" w:themeFillShade="BF"/>
            <w:vAlign w:val="center"/>
          </w:tcPr>
          <w:p w14:paraId="0D603673" w14:textId="506D5B79" w:rsidR="00346367" w:rsidRPr="00A634B2" w:rsidRDefault="00DE1B77" w:rsidP="00E706E5">
            <w:pPr>
              <w:pStyle w:val="TableTitle"/>
              <w:rPr>
                <w:caps w:val="0"/>
                <w:lang w:val="fr-CA"/>
              </w:rPr>
            </w:pPr>
            <w:r>
              <w:rPr>
                <w:lang w:val="fr-CA"/>
              </w:rPr>
              <w:t>1-</w:t>
            </w:r>
            <w:r w:rsidR="00346367">
              <w:rPr>
                <w:lang w:val="fr-CA"/>
              </w:rPr>
              <w:t>Responsable</w:t>
            </w:r>
          </w:p>
        </w:tc>
      </w:tr>
      <w:tr w:rsidR="00FE14E4" w:rsidRPr="00A634B2" w14:paraId="4F431933" w14:textId="77777777" w:rsidTr="008E4A50">
        <w:trPr>
          <w:trHeight w:val="284"/>
        </w:trPr>
        <w:tc>
          <w:tcPr>
            <w:tcW w:w="3119" w:type="dxa"/>
            <w:vAlign w:val="center"/>
          </w:tcPr>
          <w:p w14:paraId="3BE7AE55" w14:textId="22F95148" w:rsidR="00FE14E4" w:rsidRPr="00A634B2" w:rsidRDefault="00A53888" w:rsidP="00E706E5">
            <w:pPr>
              <w:pStyle w:val="Tabletext"/>
              <w:numPr>
                <w:ilvl w:val="0"/>
                <w:numId w:val="7"/>
              </w:numPr>
              <w:ind w:left="313" w:hanging="313"/>
              <w:rPr>
                <w:lang w:val="fr-CA"/>
              </w:rPr>
            </w:pPr>
            <w:r>
              <w:rPr>
                <w:lang w:val="fr-CA"/>
              </w:rPr>
              <w:t>Responsable</w:t>
            </w:r>
            <w:r w:rsidR="00FE14E4" w:rsidRPr="00A634B2">
              <w:rPr>
                <w:lang w:val="fr-CA"/>
              </w:rPr>
              <w:t> </w:t>
            </w:r>
            <w:r w:rsidR="00F66692">
              <w:rPr>
                <w:lang w:val="fr-CA"/>
              </w:rPr>
              <w:t xml:space="preserve">de l’activité </w:t>
            </w:r>
            <w:r w:rsidR="00FE14E4" w:rsidRPr="00A634B2">
              <w:rPr>
                <w:lang w:val="fr-CA"/>
              </w:rPr>
              <w:t>:</w:t>
            </w:r>
          </w:p>
        </w:tc>
        <w:tc>
          <w:tcPr>
            <w:tcW w:w="9786" w:type="dxa"/>
            <w:gridSpan w:val="4"/>
          </w:tcPr>
          <w:p w14:paraId="25E4A2B7" w14:textId="488CA552" w:rsidR="00FE14E4" w:rsidRPr="0098298C" w:rsidRDefault="00FE14E4" w:rsidP="00CF01A3">
            <w:pPr>
              <w:shd w:val="clear" w:color="auto" w:fill="C6D9F1" w:themeFill="text2" w:themeFillTint="33"/>
              <w:spacing w:after="0"/>
              <w:ind w:left="178"/>
              <w:jc w:val="left"/>
              <w:rPr>
                <w:rFonts w:ascii="Arial" w:hAnsi="Arial" w:cs="Arial"/>
                <w:sz w:val="20"/>
                <w:szCs w:val="20"/>
                <w:lang w:val="fr-CA"/>
              </w:rPr>
            </w:pPr>
          </w:p>
        </w:tc>
      </w:tr>
      <w:tr w:rsidR="00FE14E4" w:rsidRPr="00753D70" w14:paraId="581E3048" w14:textId="77777777" w:rsidTr="008E4A50">
        <w:trPr>
          <w:trHeight w:val="397"/>
        </w:trPr>
        <w:tc>
          <w:tcPr>
            <w:tcW w:w="3119" w:type="dxa"/>
            <w:vAlign w:val="center"/>
          </w:tcPr>
          <w:p w14:paraId="6956F1BF" w14:textId="2EED60E8" w:rsidR="00FE14E4" w:rsidRPr="00A634B2" w:rsidRDefault="00F66692" w:rsidP="00E706E5">
            <w:pPr>
              <w:pStyle w:val="Tabletext"/>
              <w:numPr>
                <w:ilvl w:val="0"/>
                <w:numId w:val="7"/>
              </w:numPr>
              <w:ind w:left="313" w:hanging="313"/>
              <w:rPr>
                <w:lang w:val="fr-CA"/>
              </w:rPr>
            </w:pPr>
            <w:r>
              <w:rPr>
                <w:lang w:val="fr-CA"/>
              </w:rPr>
              <w:t>Département/Faculté/</w:t>
            </w:r>
            <w:r w:rsidR="00A53888">
              <w:rPr>
                <w:lang w:val="fr-CA"/>
              </w:rPr>
              <w:t>Unité</w:t>
            </w:r>
            <w:r>
              <w:rPr>
                <w:lang w:val="fr-CA"/>
              </w:rPr>
              <w:t> : </w:t>
            </w:r>
          </w:p>
        </w:tc>
        <w:tc>
          <w:tcPr>
            <w:tcW w:w="9786" w:type="dxa"/>
            <w:gridSpan w:val="4"/>
          </w:tcPr>
          <w:p w14:paraId="47851908" w14:textId="53F9AB65" w:rsidR="00FE14E4" w:rsidRPr="0098298C" w:rsidRDefault="00FE14E4" w:rsidP="00CF01A3">
            <w:pPr>
              <w:shd w:val="clear" w:color="auto" w:fill="C6D9F1" w:themeFill="text2" w:themeFillTint="33"/>
              <w:spacing w:after="0"/>
              <w:ind w:left="178"/>
              <w:jc w:val="left"/>
              <w:rPr>
                <w:rFonts w:ascii="Arial" w:hAnsi="Arial" w:cs="Arial"/>
                <w:sz w:val="20"/>
                <w:szCs w:val="20"/>
                <w:lang w:val="fr-CA"/>
              </w:rPr>
            </w:pPr>
          </w:p>
        </w:tc>
      </w:tr>
      <w:tr w:rsidR="00FE14E4" w:rsidRPr="00A634B2" w14:paraId="747351C6" w14:textId="77777777" w:rsidTr="008E4A50">
        <w:trPr>
          <w:trHeight w:val="506"/>
        </w:trPr>
        <w:tc>
          <w:tcPr>
            <w:tcW w:w="3119" w:type="dxa"/>
            <w:vAlign w:val="center"/>
          </w:tcPr>
          <w:p w14:paraId="1014D86E" w14:textId="2D97C304" w:rsidR="00FE14E4" w:rsidRPr="00A634B2" w:rsidRDefault="00FE14E4" w:rsidP="00E706E5">
            <w:pPr>
              <w:pStyle w:val="Tabletext"/>
              <w:numPr>
                <w:ilvl w:val="0"/>
                <w:numId w:val="7"/>
              </w:numPr>
              <w:ind w:left="313" w:hanging="313"/>
              <w:rPr>
                <w:lang w:val="fr-CA"/>
              </w:rPr>
            </w:pPr>
            <w:r>
              <w:rPr>
                <w:lang w:val="fr-CA"/>
              </w:rPr>
              <w:t>Courriel :</w:t>
            </w:r>
          </w:p>
        </w:tc>
        <w:tc>
          <w:tcPr>
            <w:tcW w:w="9786" w:type="dxa"/>
            <w:gridSpan w:val="4"/>
          </w:tcPr>
          <w:p w14:paraId="0ABFA03F" w14:textId="52F31ABF" w:rsidR="00FE14E4" w:rsidRPr="0098298C" w:rsidRDefault="00FE14E4" w:rsidP="00CF01A3">
            <w:pPr>
              <w:shd w:val="clear" w:color="auto" w:fill="C6D9F1" w:themeFill="text2" w:themeFillTint="33"/>
              <w:spacing w:after="0"/>
              <w:ind w:left="178"/>
              <w:jc w:val="left"/>
              <w:rPr>
                <w:rFonts w:ascii="Arial" w:hAnsi="Arial" w:cs="Arial"/>
                <w:sz w:val="20"/>
                <w:szCs w:val="20"/>
                <w:lang w:val="fr-CA"/>
              </w:rPr>
            </w:pPr>
          </w:p>
        </w:tc>
      </w:tr>
      <w:tr w:rsidR="00AA4432" w:rsidRPr="00A634B2" w14:paraId="5F11B9E2" w14:textId="77777777" w:rsidTr="006578D4">
        <w:trPr>
          <w:gridAfter w:val="1"/>
          <w:wAfter w:w="34" w:type="dxa"/>
          <w:trHeight w:hRule="exact" w:val="340"/>
        </w:trPr>
        <w:tc>
          <w:tcPr>
            <w:tcW w:w="12871" w:type="dxa"/>
            <w:gridSpan w:val="4"/>
            <w:shd w:val="clear" w:color="auto" w:fill="BFBFBF" w:themeFill="background1" w:themeFillShade="BF"/>
            <w:vAlign w:val="center"/>
          </w:tcPr>
          <w:p w14:paraId="53DCF78D" w14:textId="2461A2A8" w:rsidR="00AA4432" w:rsidRPr="00A634B2" w:rsidRDefault="00DE1B77" w:rsidP="00E706E5">
            <w:pPr>
              <w:pStyle w:val="TableTitle"/>
              <w:rPr>
                <w:caps w:val="0"/>
                <w:lang w:val="fr-CA"/>
              </w:rPr>
            </w:pPr>
            <w:r>
              <w:rPr>
                <w:lang w:val="fr-CA"/>
              </w:rPr>
              <w:t>2-</w:t>
            </w:r>
            <w:r w:rsidR="00AA4432">
              <w:rPr>
                <w:lang w:val="fr-CA"/>
              </w:rPr>
              <w:t>COURS</w:t>
            </w:r>
          </w:p>
        </w:tc>
      </w:tr>
      <w:tr w:rsidR="006578D4" w:rsidRPr="00A04E1A" w14:paraId="3561DEBA" w14:textId="77777777" w:rsidTr="008E4A50">
        <w:trPr>
          <w:gridAfter w:val="2"/>
          <w:wAfter w:w="178" w:type="dxa"/>
          <w:trHeight w:val="661"/>
        </w:trPr>
        <w:tc>
          <w:tcPr>
            <w:tcW w:w="3119" w:type="dxa"/>
            <w:vAlign w:val="center"/>
          </w:tcPr>
          <w:p w14:paraId="3943B907" w14:textId="77777777" w:rsidR="006578D4" w:rsidRPr="00431A7F" w:rsidRDefault="006578D4" w:rsidP="00F06C97">
            <w:pPr>
              <w:pStyle w:val="Tabletext"/>
              <w:numPr>
                <w:ilvl w:val="0"/>
                <w:numId w:val="8"/>
              </w:numPr>
              <w:ind w:left="313" w:hanging="284"/>
              <w:rPr>
                <w:lang w:val="fr-CA"/>
              </w:rPr>
            </w:pPr>
            <w:r>
              <w:rPr>
                <w:lang w:val="fr-CA"/>
              </w:rPr>
              <w:t>In</w:t>
            </w:r>
            <w:r w:rsidRPr="00431A7F">
              <w:rPr>
                <w:lang w:val="fr-CA"/>
              </w:rPr>
              <w:t>dique</w:t>
            </w:r>
            <w:r>
              <w:rPr>
                <w:lang w:val="fr-CA"/>
              </w:rPr>
              <w:t>r</w:t>
            </w:r>
            <w:r w:rsidRPr="00431A7F">
              <w:rPr>
                <w:lang w:val="fr-CA"/>
              </w:rPr>
              <w:t xml:space="preserve"> le comité de protection des animaux associé à ce projet :</w:t>
            </w:r>
          </w:p>
        </w:tc>
        <w:tc>
          <w:tcPr>
            <w:tcW w:w="9608" w:type="dxa"/>
            <w:gridSpan w:val="2"/>
            <w:vAlign w:val="center"/>
          </w:tcPr>
          <w:sdt>
            <w:sdtPr>
              <w:rPr>
                <w:lang w:val="fr-CA"/>
              </w:rPr>
              <w:id w:val="1953901726"/>
              <w:placeholder>
                <w:docPart w:val="9A1A6EAB13E1474B9C692B0CD30B0211"/>
              </w:placeholder>
            </w:sdtPr>
            <w:sdtContent>
              <w:p w14:paraId="761E2259" w14:textId="77777777" w:rsidR="006578D4" w:rsidRPr="004427CE" w:rsidRDefault="006578D4" w:rsidP="00F06C97">
                <w:pPr>
                  <w:spacing w:before="0" w:after="0"/>
                  <w:ind w:left="567"/>
                  <w:jc w:val="left"/>
                  <w:rPr>
                    <w:rFonts w:ascii="Arial" w:hAnsi="Arial" w:cs="Arial"/>
                    <w:sz w:val="20"/>
                    <w:szCs w:val="20"/>
                    <w:lang w:val="fr-CA"/>
                  </w:rPr>
                </w:pPr>
                <w:sdt>
                  <w:sdtPr>
                    <w:rPr>
                      <w:rFonts w:ascii="Arial" w:hAnsi="Arial" w:cs="Arial"/>
                      <w:sz w:val="20"/>
                      <w:szCs w:val="20"/>
                      <w:lang w:val="fr-CA"/>
                    </w:rPr>
                    <w:id w:val="192193362"/>
                    <w14:checkbox>
                      <w14:checked w14:val="0"/>
                      <w14:checkedState w14:val="2612" w14:font="MS Gothic"/>
                      <w14:uncheckedState w14:val="2610" w14:font="MS Gothic"/>
                    </w14:checkbox>
                  </w:sdtPr>
                  <w:sdtContent>
                    <w:r>
                      <w:rPr>
                        <w:rFonts w:ascii="MS Gothic" w:eastAsia="MS Gothic" w:hAnsi="MS Gothic" w:cs="Arial" w:hint="eastAsia"/>
                        <w:sz w:val="20"/>
                        <w:szCs w:val="20"/>
                        <w:lang w:val="fr-CA"/>
                      </w:rPr>
                      <w:t>☐</w:t>
                    </w:r>
                  </w:sdtContent>
                </w:sdt>
                <w:r>
                  <w:rPr>
                    <w:rFonts w:ascii="Arial" w:hAnsi="Arial" w:cs="Arial"/>
                    <w:sz w:val="20"/>
                    <w:szCs w:val="20"/>
                    <w:lang w:val="fr-CA"/>
                  </w:rPr>
                  <w:t xml:space="preserve"> CDEA – campus de Montréal</w:t>
                </w:r>
              </w:p>
              <w:p w14:paraId="7D18A43E" w14:textId="77777777" w:rsidR="006578D4" w:rsidRPr="00267918" w:rsidRDefault="006578D4" w:rsidP="00F06C97">
                <w:pPr>
                  <w:spacing w:before="0" w:after="0"/>
                  <w:ind w:left="567"/>
                  <w:jc w:val="left"/>
                  <w:rPr>
                    <w:rFonts w:ascii="Arial" w:hAnsi="Arial" w:cs="Arial"/>
                    <w:sz w:val="20"/>
                    <w:szCs w:val="20"/>
                    <w:lang w:val="fr-CA"/>
                  </w:rPr>
                </w:pPr>
                <w:sdt>
                  <w:sdtPr>
                    <w:rPr>
                      <w:rFonts w:ascii="Arial" w:hAnsi="Arial" w:cs="Arial"/>
                      <w:sz w:val="20"/>
                      <w:szCs w:val="20"/>
                      <w:lang w:val="fr-CA"/>
                    </w:rPr>
                    <w:id w:val="-240097231"/>
                    <w14:checkbox>
                      <w14:checked w14:val="0"/>
                      <w14:checkedState w14:val="2612" w14:font="MS Gothic"/>
                      <w14:uncheckedState w14:val="2610" w14:font="MS Gothic"/>
                    </w14:checkbox>
                  </w:sdtPr>
                  <w:sdtContent>
                    <w:r>
                      <w:rPr>
                        <w:rFonts w:ascii="MS Gothic" w:eastAsia="MS Gothic" w:hAnsi="MS Gothic" w:cs="Arial" w:hint="eastAsia"/>
                        <w:sz w:val="20"/>
                        <w:szCs w:val="20"/>
                        <w:lang w:val="fr-CA"/>
                      </w:rPr>
                      <w:t>☐</w:t>
                    </w:r>
                  </w:sdtContent>
                </w:sdt>
                <w:r w:rsidRPr="004427CE">
                  <w:rPr>
                    <w:rFonts w:ascii="Arial" w:hAnsi="Arial" w:cs="Arial"/>
                    <w:sz w:val="20"/>
                    <w:szCs w:val="20"/>
                    <w:lang w:val="fr-CA"/>
                  </w:rPr>
                  <w:t xml:space="preserve"> </w:t>
                </w:r>
                <w:r>
                  <w:rPr>
                    <w:rFonts w:ascii="Arial" w:hAnsi="Arial" w:cs="Arial"/>
                    <w:sz w:val="20"/>
                    <w:szCs w:val="20"/>
                    <w:lang w:val="fr-CA"/>
                  </w:rPr>
                  <w:t>CÉUA – campus de Saint-Hyacinthe et Rimouski</w:t>
                </w:r>
              </w:p>
            </w:sdtContent>
          </w:sdt>
        </w:tc>
      </w:tr>
      <w:tr w:rsidR="00A264F3" w:rsidRPr="000E519D" w14:paraId="339760AB" w14:textId="77777777" w:rsidTr="008E4A50">
        <w:trPr>
          <w:gridAfter w:val="1"/>
          <w:wAfter w:w="34" w:type="dxa"/>
          <w:trHeight w:val="661"/>
        </w:trPr>
        <w:tc>
          <w:tcPr>
            <w:tcW w:w="3119" w:type="dxa"/>
            <w:vAlign w:val="center"/>
          </w:tcPr>
          <w:p w14:paraId="18C7763A" w14:textId="01D60FAC" w:rsidR="00A264F3" w:rsidRPr="00A634B2" w:rsidRDefault="00A53888" w:rsidP="00F32600">
            <w:pPr>
              <w:pStyle w:val="Tabletext"/>
              <w:numPr>
                <w:ilvl w:val="0"/>
                <w:numId w:val="8"/>
              </w:numPr>
              <w:ind w:left="321" w:hanging="284"/>
              <w:rPr>
                <w:lang w:val="fr-CA"/>
              </w:rPr>
            </w:pPr>
            <w:r>
              <w:rPr>
                <w:lang w:val="fr-CA"/>
              </w:rPr>
              <w:t>T</w:t>
            </w:r>
            <w:r w:rsidR="00A264F3" w:rsidRPr="00A634B2">
              <w:rPr>
                <w:lang w:val="fr-CA"/>
              </w:rPr>
              <w:t>itre de l’activité</w:t>
            </w:r>
            <w:r w:rsidR="00897F85">
              <w:rPr>
                <w:lang w:val="fr-CA"/>
              </w:rPr>
              <w:t> :</w:t>
            </w:r>
          </w:p>
        </w:tc>
        <w:tc>
          <w:tcPr>
            <w:tcW w:w="9752" w:type="dxa"/>
            <w:gridSpan w:val="3"/>
            <w:tcBorders>
              <w:top w:val="nil"/>
              <w:bottom w:val="single" w:sz="4" w:space="0" w:color="BFBFBF" w:themeColor="background1" w:themeShade="BF"/>
            </w:tcBorders>
          </w:tcPr>
          <w:p w14:paraId="5EA9CFD7" w14:textId="73F6A809" w:rsidR="00A264F3" w:rsidRPr="0098298C" w:rsidRDefault="00A264F3" w:rsidP="00CF01A3">
            <w:pPr>
              <w:shd w:val="clear" w:color="auto" w:fill="C6D9F1" w:themeFill="text2" w:themeFillTint="33"/>
              <w:spacing w:after="0"/>
              <w:ind w:left="178"/>
              <w:jc w:val="left"/>
              <w:rPr>
                <w:rFonts w:ascii="Arial" w:hAnsi="Arial" w:cs="Arial"/>
                <w:sz w:val="20"/>
                <w:szCs w:val="20"/>
                <w:lang w:val="fr-CA"/>
              </w:rPr>
            </w:pPr>
          </w:p>
        </w:tc>
      </w:tr>
      <w:tr w:rsidR="00CF01A3" w:rsidRPr="00E61B2B" w14:paraId="0CB348BE" w14:textId="77777777" w:rsidTr="008E4A50">
        <w:trPr>
          <w:gridAfter w:val="1"/>
          <w:wAfter w:w="34" w:type="dxa"/>
          <w:trHeight w:val="26"/>
        </w:trPr>
        <w:tc>
          <w:tcPr>
            <w:tcW w:w="3119" w:type="dxa"/>
            <w:vAlign w:val="center"/>
          </w:tcPr>
          <w:p w14:paraId="2AF66458" w14:textId="1E345B18" w:rsidR="00CF01A3" w:rsidRPr="00A634B2" w:rsidRDefault="006962DE" w:rsidP="00F32600">
            <w:pPr>
              <w:pStyle w:val="Tabletext"/>
              <w:numPr>
                <w:ilvl w:val="0"/>
                <w:numId w:val="8"/>
              </w:numPr>
              <w:ind w:left="321" w:hanging="284"/>
              <w:rPr>
                <w:lang w:val="fr-CA"/>
              </w:rPr>
            </w:pPr>
            <w:r>
              <w:rPr>
                <w:lang w:val="fr-CA"/>
              </w:rPr>
              <w:t xml:space="preserve">Décrire les objectifs d’apprentissage ou les résultats attendus </w:t>
            </w:r>
            <w:r w:rsidR="00A53888">
              <w:rPr>
                <w:lang w:val="fr-CA"/>
              </w:rPr>
              <w:t>de l’activité</w:t>
            </w:r>
            <w:r w:rsidR="00897F85">
              <w:rPr>
                <w:lang w:val="fr-CA"/>
              </w:rPr>
              <w:t>.</w:t>
            </w:r>
          </w:p>
        </w:tc>
        <w:tc>
          <w:tcPr>
            <w:tcW w:w="9752" w:type="dxa"/>
            <w:gridSpan w:val="3"/>
          </w:tcPr>
          <w:p w14:paraId="49744621" w14:textId="77777777" w:rsidR="00CF01A3" w:rsidRPr="0098298C" w:rsidRDefault="00CF01A3" w:rsidP="00CF01A3">
            <w:pPr>
              <w:shd w:val="clear" w:color="auto" w:fill="C6D9F1" w:themeFill="text2" w:themeFillTint="33"/>
              <w:spacing w:after="0"/>
              <w:ind w:left="178"/>
              <w:jc w:val="left"/>
              <w:rPr>
                <w:rFonts w:ascii="Arial" w:hAnsi="Arial" w:cs="Arial"/>
                <w:sz w:val="20"/>
                <w:szCs w:val="20"/>
                <w:lang w:val="fr-CA"/>
              </w:rPr>
            </w:pPr>
          </w:p>
        </w:tc>
      </w:tr>
      <w:tr w:rsidR="00327887" w:rsidRPr="00E61B2B" w14:paraId="42890125" w14:textId="77777777" w:rsidTr="008E4A50">
        <w:trPr>
          <w:gridAfter w:val="1"/>
          <w:wAfter w:w="34" w:type="dxa"/>
          <w:trHeight w:val="26"/>
        </w:trPr>
        <w:tc>
          <w:tcPr>
            <w:tcW w:w="3119" w:type="dxa"/>
            <w:vAlign w:val="center"/>
          </w:tcPr>
          <w:p w14:paraId="12276A86" w14:textId="400910C9" w:rsidR="00327887" w:rsidRPr="00A634B2" w:rsidRDefault="00327887" w:rsidP="00F32600">
            <w:pPr>
              <w:pStyle w:val="Tabletext"/>
              <w:numPr>
                <w:ilvl w:val="0"/>
                <w:numId w:val="8"/>
              </w:numPr>
              <w:ind w:left="321" w:hanging="284"/>
              <w:rPr>
                <w:lang w:val="fr-CA"/>
              </w:rPr>
            </w:pPr>
            <w:r>
              <w:rPr>
                <w:lang w:val="fr-CA"/>
              </w:rPr>
              <w:t xml:space="preserve">Espèce animale </w:t>
            </w:r>
            <w:r w:rsidR="00C456F0">
              <w:rPr>
                <w:lang w:val="fr-CA"/>
              </w:rPr>
              <w:t>choisie</w:t>
            </w:r>
            <w:r>
              <w:rPr>
                <w:lang w:val="fr-CA"/>
              </w:rPr>
              <w:t xml:space="preserve"> et le nombre d’anim</w:t>
            </w:r>
            <w:r w:rsidR="00A53888">
              <w:rPr>
                <w:lang w:val="fr-CA"/>
              </w:rPr>
              <w:t>aux total dans le cadre de l’activité</w:t>
            </w:r>
            <w:r>
              <w:rPr>
                <w:lang w:val="fr-CA"/>
              </w:rPr>
              <w:t>. S</w:t>
            </w:r>
            <w:r w:rsidR="00C456F0">
              <w:rPr>
                <w:lang w:val="fr-CA"/>
              </w:rPr>
              <w:t xml:space="preserve">’il y a </w:t>
            </w:r>
            <w:r>
              <w:rPr>
                <w:lang w:val="fr-CA"/>
              </w:rPr>
              <w:t>plus d’une espèce, indiquer le nombre d’animaux de chaque</w:t>
            </w:r>
            <w:r w:rsidR="00A53888">
              <w:rPr>
                <w:lang w:val="fr-CA"/>
              </w:rPr>
              <w:t xml:space="preserve"> espèce</w:t>
            </w:r>
            <w:r w:rsidR="00897F85">
              <w:rPr>
                <w:lang w:val="fr-CA"/>
              </w:rPr>
              <w:t>.</w:t>
            </w:r>
          </w:p>
        </w:tc>
        <w:tc>
          <w:tcPr>
            <w:tcW w:w="9752" w:type="dxa"/>
            <w:gridSpan w:val="3"/>
          </w:tcPr>
          <w:p w14:paraId="42C60A61" w14:textId="1E9D41EA" w:rsidR="00327887" w:rsidRPr="0098298C" w:rsidRDefault="00327887" w:rsidP="00CF01A3">
            <w:pPr>
              <w:shd w:val="clear" w:color="auto" w:fill="C6D9F1" w:themeFill="text2" w:themeFillTint="33"/>
              <w:spacing w:after="0"/>
              <w:ind w:left="178"/>
              <w:jc w:val="left"/>
              <w:rPr>
                <w:rFonts w:ascii="Arial" w:hAnsi="Arial" w:cs="Arial"/>
                <w:sz w:val="20"/>
                <w:szCs w:val="20"/>
                <w:lang w:val="fr-CA"/>
              </w:rPr>
            </w:pPr>
          </w:p>
        </w:tc>
      </w:tr>
      <w:tr w:rsidR="00FE09CB" w:rsidRPr="00A634B2" w14:paraId="40E11389" w14:textId="77777777" w:rsidTr="006578D4">
        <w:trPr>
          <w:trHeight w:hRule="exact" w:val="340"/>
        </w:trPr>
        <w:tc>
          <w:tcPr>
            <w:tcW w:w="12905" w:type="dxa"/>
            <w:gridSpan w:val="5"/>
            <w:tcBorders>
              <w:top w:val="single" w:sz="4" w:space="0" w:color="auto"/>
            </w:tcBorders>
            <w:shd w:val="clear" w:color="auto" w:fill="BFBFBF" w:themeFill="background1" w:themeFillShade="BF"/>
            <w:vAlign w:val="center"/>
          </w:tcPr>
          <w:p w14:paraId="4005FDA9" w14:textId="112E0449" w:rsidR="00FE09CB" w:rsidRPr="00A634B2" w:rsidRDefault="006962DE" w:rsidP="000B660E">
            <w:pPr>
              <w:pStyle w:val="TableTitle"/>
              <w:ind w:left="567" w:hanging="567"/>
              <w:rPr>
                <w:lang w:val="fr-CA"/>
              </w:rPr>
            </w:pPr>
            <w:r>
              <w:rPr>
                <w:lang w:val="fr-CA"/>
              </w:rPr>
              <w:t>3</w:t>
            </w:r>
            <w:r w:rsidR="00DE2323">
              <w:rPr>
                <w:lang w:val="fr-CA"/>
              </w:rPr>
              <w:t>-</w:t>
            </w:r>
            <w:r w:rsidR="00B34C9E" w:rsidRPr="00A634B2">
              <w:rPr>
                <w:lang w:val="fr-CA"/>
              </w:rPr>
              <w:t>Activités d’apprentissage</w:t>
            </w:r>
          </w:p>
        </w:tc>
      </w:tr>
      <w:tr w:rsidR="00FE6509" w:rsidRPr="00E61B2B" w14:paraId="20AA437A" w14:textId="77777777" w:rsidTr="006578D4">
        <w:trPr>
          <w:trHeight w:val="17"/>
        </w:trPr>
        <w:tc>
          <w:tcPr>
            <w:tcW w:w="4257" w:type="dxa"/>
            <w:gridSpan w:val="2"/>
          </w:tcPr>
          <w:p w14:paraId="15B75221" w14:textId="4E82B2D8" w:rsidR="00FE6509" w:rsidRPr="00A634B2" w:rsidRDefault="00FE6509" w:rsidP="007F57BE">
            <w:pPr>
              <w:pStyle w:val="Tabletext"/>
              <w:numPr>
                <w:ilvl w:val="0"/>
                <w:numId w:val="4"/>
              </w:numPr>
              <w:ind w:left="313" w:hanging="313"/>
              <w:rPr>
                <w:lang w:val="fr-CA"/>
              </w:rPr>
            </w:pPr>
            <w:r w:rsidRPr="00A634B2">
              <w:rPr>
                <w:lang w:val="fr-CA"/>
              </w:rPr>
              <w:t>Décrire clairement toutes les activités d’apprentissage faisant appel à des animaux</w:t>
            </w:r>
            <w:r>
              <w:rPr>
                <w:lang w:val="fr-CA"/>
              </w:rPr>
              <w:t xml:space="preserve"> et par qui elles sont effectuées </w:t>
            </w:r>
            <w:r>
              <w:rPr>
                <w:lang w:val="fr-CA"/>
              </w:rPr>
              <w:lastRenderedPageBreak/>
              <w:t xml:space="preserve">(ex. technicien, </w:t>
            </w:r>
            <w:r w:rsidR="00B250B8">
              <w:rPr>
                <w:lang w:val="fr-CA"/>
              </w:rPr>
              <w:t>participants</w:t>
            </w:r>
            <w:r>
              <w:rPr>
                <w:lang w:val="fr-CA"/>
              </w:rPr>
              <w:t xml:space="preserve"> du cours, etc.). </w:t>
            </w:r>
          </w:p>
        </w:tc>
        <w:tc>
          <w:tcPr>
            <w:tcW w:w="8648" w:type="dxa"/>
            <w:gridSpan w:val="3"/>
          </w:tcPr>
          <w:p w14:paraId="34D669EC" w14:textId="36D1DFB3" w:rsidR="00FE6509" w:rsidRPr="00A634B2" w:rsidRDefault="00FE6509" w:rsidP="007F57BE">
            <w:pPr>
              <w:shd w:val="clear" w:color="auto" w:fill="C6D9F1" w:themeFill="text2" w:themeFillTint="33"/>
              <w:spacing w:after="0"/>
              <w:ind w:left="172"/>
              <w:jc w:val="left"/>
              <w:rPr>
                <w:rFonts w:ascii="Arial" w:hAnsi="Arial" w:cs="Arial"/>
                <w:sz w:val="20"/>
                <w:szCs w:val="20"/>
                <w:lang w:val="fr-CA"/>
              </w:rPr>
            </w:pPr>
          </w:p>
        </w:tc>
      </w:tr>
      <w:tr w:rsidR="00FE6509" w:rsidRPr="00E61B2B" w14:paraId="6C475C75" w14:textId="77777777" w:rsidTr="006578D4">
        <w:trPr>
          <w:trHeight w:val="17"/>
        </w:trPr>
        <w:tc>
          <w:tcPr>
            <w:tcW w:w="4257" w:type="dxa"/>
            <w:gridSpan w:val="2"/>
          </w:tcPr>
          <w:p w14:paraId="01432078" w14:textId="24F7DB3D" w:rsidR="00FE6509" w:rsidRPr="00A634B2" w:rsidRDefault="00FE6509" w:rsidP="007F57BE">
            <w:pPr>
              <w:pStyle w:val="Tabletext"/>
              <w:numPr>
                <w:ilvl w:val="0"/>
                <w:numId w:val="4"/>
              </w:numPr>
              <w:ind w:left="313" w:hanging="313"/>
              <w:rPr>
                <w:lang w:val="fr-CA"/>
              </w:rPr>
            </w:pPr>
            <w:r w:rsidRPr="00A634B2">
              <w:rPr>
                <w:lang w:val="fr-CA"/>
              </w:rPr>
              <w:t>Quel est le nombre d’animaux par étudiant, et comment a été calculé le ratio?</w:t>
            </w:r>
          </w:p>
        </w:tc>
        <w:tc>
          <w:tcPr>
            <w:tcW w:w="8648" w:type="dxa"/>
            <w:gridSpan w:val="3"/>
          </w:tcPr>
          <w:p w14:paraId="0741397E" w14:textId="77777777" w:rsidR="00FE6509" w:rsidRPr="00A634B2" w:rsidRDefault="00FE6509" w:rsidP="007F57BE">
            <w:pPr>
              <w:shd w:val="clear" w:color="auto" w:fill="C6D9F1" w:themeFill="text2" w:themeFillTint="33"/>
              <w:spacing w:after="0"/>
              <w:ind w:left="172"/>
              <w:jc w:val="left"/>
              <w:rPr>
                <w:rFonts w:ascii="Arial" w:hAnsi="Arial" w:cs="Arial"/>
                <w:sz w:val="20"/>
                <w:szCs w:val="20"/>
                <w:lang w:val="fr-CA"/>
              </w:rPr>
            </w:pPr>
          </w:p>
        </w:tc>
      </w:tr>
      <w:tr w:rsidR="00FE6509" w:rsidRPr="00E61B2B" w14:paraId="73E50EDB" w14:textId="77777777" w:rsidTr="006578D4">
        <w:trPr>
          <w:trHeight w:val="17"/>
        </w:trPr>
        <w:tc>
          <w:tcPr>
            <w:tcW w:w="4257" w:type="dxa"/>
            <w:gridSpan w:val="2"/>
          </w:tcPr>
          <w:p w14:paraId="4E0F3318" w14:textId="25A92CD6" w:rsidR="00FE6509" w:rsidRPr="00A634B2" w:rsidRDefault="00FE6509" w:rsidP="007F57BE">
            <w:pPr>
              <w:pStyle w:val="Tabletext"/>
              <w:numPr>
                <w:ilvl w:val="0"/>
                <w:numId w:val="4"/>
              </w:numPr>
              <w:ind w:left="313" w:hanging="313"/>
              <w:rPr>
                <w:lang w:val="fr-CA"/>
              </w:rPr>
            </w:pPr>
            <w:r w:rsidRPr="00A634B2">
              <w:rPr>
                <w:lang w:val="fr-CA"/>
              </w:rPr>
              <w:t>Expliquer pourquoi les activités d’apprentissage choisies sont les mieux adaptées pour atteindre les objectifs d’apprentissage et pour mettre en œuvre les stratégies d’évaluation.</w:t>
            </w:r>
          </w:p>
        </w:tc>
        <w:tc>
          <w:tcPr>
            <w:tcW w:w="8648" w:type="dxa"/>
            <w:gridSpan w:val="3"/>
          </w:tcPr>
          <w:p w14:paraId="38280F70" w14:textId="77777777" w:rsidR="00FE6509" w:rsidRPr="00A634B2" w:rsidRDefault="00FE6509" w:rsidP="007F57BE">
            <w:pPr>
              <w:shd w:val="clear" w:color="auto" w:fill="C6D9F1" w:themeFill="text2" w:themeFillTint="33"/>
              <w:spacing w:after="0"/>
              <w:ind w:left="172"/>
              <w:jc w:val="left"/>
              <w:rPr>
                <w:rFonts w:ascii="Arial" w:hAnsi="Arial" w:cs="Arial"/>
                <w:sz w:val="20"/>
                <w:szCs w:val="20"/>
                <w:lang w:val="fr-CA"/>
              </w:rPr>
            </w:pPr>
          </w:p>
        </w:tc>
      </w:tr>
      <w:tr w:rsidR="00317450" w:rsidRPr="00A634B2" w14:paraId="72981A72" w14:textId="77777777" w:rsidTr="00F66692">
        <w:trPr>
          <w:trHeight w:hRule="exact" w:val="340"/>
        </w:trPr>
        <w:tc>
          <w:tcPr>
            <w:tcW w:w="12905" w:type="dxa"/>
            <w:gridSpan w:val="5"/>
            <w:shd w:val="clear" w:color="auto" w:fill="BFBFBF" w:themeFill="background1" w:themeFillShade="BF"/>
            <w:vAlign w:val="center"/>
          </w:tcPr>
          <w:p w14:paraId="053237EC" w14:textId="635150F1" w:rsidR="00317450" w:rsidRPr="00A634B2" w:rsidRDefault="00B27636" w:rsidP="00317450">
            <w:pPr>
              <w:pStyle w:val="TableTitle"/>
              <w:ind w:left="567" w:hanging="538"/>
              <w:rPr>
                <w:lang w:val="fr-CA"/>
              </w:rPr>
            </w:pPr>
            <w:r>
              <w:rPr>
                <w:lang w:val="fr-CA"/>
              </w:rPr>
              <w:t>4</w:t>
            </w:r>
            <w:r w:rsidR="00317450">
              <w:rPr>
                <w:lang w:val="fr-CA"/>
              </w:rPr>
              <w:t>-</w:t>
            </w:r>
            <w:r w:rsidR="00317450" w:rsidRPr="00A634B2">
              <w:rPr>
                <w:lang w:val="fr-CA"/>
              </w:rPr>
              <w:t>stratégies d’évaluation</w:t>
            </w:r>
          </w:p>
        </w:tc>
      </w:tr>
      <w:tr w:rsidR="00317450" w:rsidRPr="00E61B2B" w14:paraId="67D52F2E" w14:textId="77777777" w:rsidTr="00D32179">
        <w:trPr>
          <w:trHeight w:val="885"/>
        </w:trPr>
        <w:tc>
          <w:tcPr>
            <w:tcW w:w="4257" w:type="dxa"/>
            <w:gridSpan w:val="2"/>
          </w:tcPr>
          <w:p w14:paraId="503B6CB7" w14:textId="22958E96" w:rsidR="00317450" w:rsidRPr="00A634B2" w:rsidRDefault="00317450" w:rsidP="00317450">
            <w:pPr>
              <w:pStyle w:val="Tabletext"/>
              <w:numPr>
                <w:ilvl w:val="0"/>
                <w:numId w:val="11"/>
              </w:numPr>
              <w:ind w:left="313" w:hanging="284"/>
              <w:rPr>
                <w:lang w:val="fr-CA"/>
              </w:rPr>
            </w:pPr>
            <w:r>
              <w:rPr>
                <w:lang w:val="fr-CA"/>
              </w:rPr>
              <w:t>D</w:t>
            </w:r>
            <w:r w:rsidRPr="00A634B2">
              <w:rPr>
                <w:lang w:val="fr-CA"/>
              </w:rPr>
              <w:t>écrire clairement comment l’atteinte des objectifs d’apprentissage sera évaluée.</w:t>
            </w:r>
          </w:p>
        </w:tc>
        <w:tc>
          <w:tcPr>
            <w:tcW w:w="8648" w:type="dxa"/>
            <w:gridSpan w:val="3"/>
          </w:tcPr>
          <w:p w14:paraId="12C69880" w14:textId="77777777" w:rsidR="00317450" w:rsidRPr="00A634B2" w:rsidRDefault="00317450" w:rsidP="00317450">
            <w:pPr>
              <w:shd w:val="clear" w:color="auto" w:fill="C6D9F1" w:themeFill="text2" w:themeFillTint="33"/>
              <w:spacing w:after="0"/>
              <w:ind w:left="172"/>
              <w:jc w:val="left"/>
              <w:rPr>
                <w:rFonts w:ascii="Arial" w:hAnsi="Arial" w:cs="Arial"/>
                <w:sz w:val="20"/>
                <w:szCs w:val="20"/>
                <w:lang w:val="fr-CA"/>
              </w:rPr>
            </w:pPr>
          </w:p>
        </w:tc>
      </w:tr>
      <w:tr w:rsidR="00317450" w:rsidRPr="00E61B2B" w14:paraId="200CB6DE" w14:textId="77777777" w:rsidTr="00D32179">
        <w:trPr>
          <w:trHeight w:val="17"/>
        </w:trPr>
        <w:tc>
          <w:tcPr>
            <w:tcW w:w="4257" w:type="dxa"/>
            <w:gridSpan w:val="2"/>
          </w:tcPr>
          <w:p w14:paraId="787FD8E4" w14:textId="77777777" w:rsidR="00317450" w:rsidRPr="00A634B2" w:rsidRDefault="00317450" w:rsidP="00317450">
            <w:pPr>
              <w:pStyle w:val="Tabletext"/>
              <w:numPr>
                <w:ilvl w:val="0"/>
                <w:numId w:val="11"/>
              </w:numPr>
              <w:ind w:left="313" w:hanging="284"/>
              <w:rPr>
                <w:lang w:val="fr-CA"/>
              </w:rPr>
            </w:pPr>
            <w:r>
              <w:rPr>
                <w:lang w:val="fr-CA"/>
              </w:rPr>
              <w:t>Si applicable, indiquer quelle est la conséquence de la non-atteinte des objectifs d’apprentissage et quelle est la stratégie de remédiation?</w:t>
            </w:r>
          </w:p>
        </w:tc>
        <w:tc>
          <w:tcPr>
            <w:tcW w:w="8648" w:type="dxa"/>
            <w:gridSpan w:val="3"/>
          </w:tcPr>
          <w:p w14:paraId="5BB09338" w14:textId="77777777" w:rsidR="00317450" w:rsidRPr="00A634B2" w:rsidRDefault="00317450" w:rsidP="00317450">
            <w:pPr>
              <w:shd w:val="clear" w:color="auto" w:fill="C6D9F1" w:themeFill="text2" w:themeFillTint="33"/>
              <w:spacing w:after="0"/>
              <w:ind w:left="172"/>
              <w:jc w:val="left"/>
              <w:rPr>
                <w:rFonts w:ascii="Arial" w:hAnsi="Arial" w:cs="Arial"/>
                <w:sz w:val="20"/>
                <w:szCs w:val="20"/>
                <w:lang w:val="fr-CA"/>
              </w:rPr>
            </w:pPr>
          </w:p>
        </w:tc>
      </w:tr>
      <w:tr w:rsidR="0064376A" w:rsidRPr="00A634B2" w14:paraId="17A94B10" w14:textId="77777777" w:rsidTr="00F66692">
        <w:trPr>
          <w:trHeight w:hRule="exact" w:val="340"/>
        </w:trPr>
        <w:tc>
          <w:tcPr>
            <w:tcW w:w="12905" w:type="dxa"/>
            <w:gridSpan w:val="5"/>
            <w:shd w:val="clear" w:color="auto" w:fill="BFBFBF" w:themeFill="background1" w:themeFillShade="BF"/>
            <w:vAlign w:val="center"/>
          </w:tcPr>
          <w:p w14:paraId="27F5B18E" w14:textId="1B50D544" w:rsidR="0064376A" w:rsidRPr="00A634B2" w:rsidRDefault="00B27636" w:rsidP="0064376A">
            <w:pPr>
              <w:pStyle w:val="TableTitle"/>
              <w:ind w:left="29" w:hanging="29"/>
              <w:rPr>
                <w:lang w:val="fr-CA"/>
              </w:rPr>
            </w:pPr>
            <w:r>
              <w:rPr>
                <w:lang w:val="fr-CA"/>
              </w:rPr>
              <w:t>5</w:t>
            </w:r>
            <w:r w:rsidR="0064376A">
              <w:rPr>
                <w:lang w:val="fr-CA"/>
              </w:rPr>
              <w:t>-</w:t>
            </w:r>
            <w:r w:rsidR="0064376A" w:rsidRPr="00A634B2">
              <w:rPr>
                <w:lang w:val="fr-CA"/>
              </w:rPr>
              <w:t>Solutions de remplacement</w:t>
            </w:r>
          </w:p>
        </w:tc>
      </w:tr>
      <w:tr w:rsidR="0064376A" w:rsidRPr="00E61B2B" w14:paraId="35E4AC06" w14:textId="77777777" w:rsidTr="00D32179">
        <w:tc>
          <w:tcPr>
            <w:tcW w:w="4257" w:type="dxa"/>
            <w:gridSpan w:val="2"/>
          </w:tcPr>
          <w:p w14:paraId="54B15A4F" w14:textId="3CA08FC2" w:rsidR="0064376A" w:rsidRPr="00A634B2" w:rsidRDefault="0064376A" w:rsidP="0064376A">
            <w:pPr>
              <w:pStyle w:val="Tabletext"/>
              <w:numPr>
                <w:ilvl w:val="0"/>
                <w:numId w:val="10"/>
              </w:numPr>
              <w:ind w:left="313" w:hanging="284"/>
              <w:rPr>
                <w:lang w:val="fr-CA"/>
              </w:rPr>
            </w:pPr>
            <w:r>
              <w:rPr>
                <w:lang w:val="fr-CA"/>
              </w:rPr>
              <w:t xml:space="preserve">Préciser pourquoi l’espèce animale </w:t>
            </w:r>
            <w:r w:rsidR="00C456F0">
              <w:rPr>
                <w:lang w:val="fr-CA"/>
              </w:rPr>
              <w:t>choisie</w:t>
            </w:r>
            <w:r>
              <w:rPr>
                <w:lang w:val="fr-CA"/>
              </w:rPr>
              <w:t xml:space="preserve"> constitue le meilleur modèle d’apprentissage pour </w:t>
            </w:r>
            <w:r w:rsidR="00B250B8">
              <w:rPr>
                <w:lang w:val="fr-CA"/>
              </w:rPr>
              <w:t>cette activité</w:t>
            </w:r>
            <w:r>
              <w:rPr>
                <w:lang w:val="fr-CA"/>
              </w:rPr>
              <w:t>.</w:t>
            </w:r>
          </w:p>
        </w:tc>
        <w:tc>
          <w:tcPr>
            <w:tcW w:w="8648" w:type="dxa"/>
            <w:gridSpan w:val="3"/>
          </w:tcPr>
          <w:p w14:paraId="32E27D10" w14:textId="77777777" w:rsidR="0064376A" w:rsidRPr="00A634B2" w:rsidRDefault="0064376A" w:rsidP="0064376A">
            <w:pPr>
              <w:shd w:val="clear" w:color="auto" w:fill="C6D9F1" w:themeFill="text2" w:themeFillTint="33"/>
              <w:spacing w:after="0"/>
              <w:ind w:left="172"/>
              <w:jc w:val="left"/>
              <w:rPr>
                <w:rFonts w:ascii="Arial" w:hAnsi="Arial" w:cs="Arial"/>
                <w:sz w:val="20"/>
                <w:szCs w:val="20"/>
                <w:lang w:val="fr-CA"/>
              </w:rPr>
            </w:pPr>
          </w:p>
        </w:tc>
      </w:tr>
      <w:tr w:rsidR="0064376A" w:rsidRPr="00E61B2B" w14:paraId="717617FC" w14:textId="77777777" w:rsidTr="00D32179">
        <w:tc>
          <w:tcPr>
            <w:tcW w:w="4257" w:type="dxa"/>
            <w:gridSpan w:val="2"/>
          </w:tcPr>
          <w:p w14:paraId="20A83A86" w14:textId="5C5ED03E" w:rsidR="0064376A" w:rsidRPr="00A634B2" w:rsidRDefault="0064376A" w:rsidP="00EA41AF">
            <w:pPr>
              <w:pStyle w:val="Tabletext"/>
              <w:numPr>
                <w:ilvl w:val="0"/>
                <w:numId w:val="10"/>
              </w:numPr>
              <w:ind w:left="313" w:hanging="284"/>
              <w:rPr>
                <w:lang w:val="fr-CA"/>
              </w:rPr>
            </w:pPr>
            <w:r w:rsidRPr="00A634B2">
              <w:rPr>
                <w:lang w:val="fr-CA"/>
              </w:rPr>
              <w:t>Décrire les efforts pour trouver des solutions de rem</w:t>
            </w:r>
            <w:r w:rsidR="00EA41AF">
              <w:rPr>
                <w:lang w:val="fr-CA"/>
              </w:rPr>
              <w:t>placement (complet ou relatif)</w:t>
            </w:r>
            <w:r w:rsidRPr="00A634B2">
              <w:rPr>
                <w:lang w:val="fr-CA"/>
              </w:rPr>
              <w:t>.</w:t>
            </w:r>
          </w:p>
        </w:tc>
        <w:tc>
          <w:tcPr>
            <w:tcW w:w="8648" w:type="dxa"/>
            <w:gridSpan w:val="3"/>
          </w:tcPr>
          <w:p w14:paraId="70D9E012" w14:textId="77777777" w:rsidR="0064376A" w:rsidRPr="00A634B2" w:rsidRDefault="0064376A" w:rsidP="0064376A">
            <w:pPr>
              <w:shd w:val="clear" w:color="auto" w:fill="C6D9F1" w:themeFill="text2" w:themeFillTint="33"/>
              <w:spacing w:after="0"/>
              <w:ind w:left="172"/>
              <w:jc w:val="left"/>
              <w:rPr>
                <w:rFonts w:ascii="Arial" w:hAnsi="Arial" w:cs="Arial"/>
                <w:sz w:val="20"/>
                <w:szCs w:val="20"/>
                <w:lang w:val="fr-CA"/>
              </w:rPr>
            </w:pPr>
          </w:p>
        </w:tc>
      </w:tr>
      <w:tr w:rsidR="0064376A" w:rsidRPr="00E61B2B" w14:paraId="7BE14143" w14:textId="77777777" w:rsidTr="00D32179">
        <w:tc>
          <w:tcPr>
            <w:tcW w:w="4257" w:type="dxa"/>
            <w:gridSpan w:val="2"/>
          </w:tcPr>
          <w:p w14:paraId="5A830BB7" w14:textId="77777777" w:rsidR="0064376A" w:rsidRPr="0064376A" w:rsidRDefault="0064376A" w:rsidP="0064376A">
            <w:pPr>
              <w:pStyle w:val="Tabletext"/>
              <w:numPr>
                <w:ilvl w:val="0"/>
                <w:numId w:val="10"/>
              </w:numPr>
              <w:ind w:left="313" w:hanging="284"/>
              <w:rPr>
                <w:lang w:val="fr-CA"/>
              </w:rPr>
            </w:pPr>
            <w:r w:rsidRPr="00A634B2">
              <w:rPr>
                <w:lang w:val="fr-CA"/>
              </w:rPr>
              <w:t>Expliquer les motifs pour lesquels des solutions de remplacement n’ont pas été retenues.</w:t>
            </w:r>
          </w:p>
        </w:tc>
        <w:tc>
          <w:tcPr>
            <w:tcW w:w="8648" w:type="dxa"/>
            <w:gridSpan w:val="3"/>
          </w:tcPr>
          <w:p w14:paraId="70655E58" w14:textId="77777777" w:rsidR="0064376A" w:rsidRPr="00A634B2" w:rsidRDefault="0064376A" w:rsidP="0064376A">
            <w:pPr>
              <w:shd w:val="clear" w:color="auto" w:fill="C6D9F1" w:themeFill="text2" w:themeFillTint="33"/>
              <w:spacing w:before="0" w:after="0"/>
              <w:ind w:left="172"/>
              <w:jc w:val="left"/>
              <w:rPr>
                <w:rFonts w:ascii="Arial" w:hAnsi="Arial" w:cs="Arial"/>
                <w:sz w:val="20"/>
                <w:szCs w:val="20"/>
                <w:lang w:val="fr-CA"/>
              </w:rPr>
            </w:pPr>
          </w:p>
        </w:tc>
      </w:tr>
    </w:tbl>
    <w:p w14:paraId="092ABDCA" w14:textId="77777777" w:rsidR="0064376A" w:rsidRDefault="0064376A" w:rsidP="0025083C">
      <w:pPr>
        <w:spacing w:before="240" w:after="0"/>
        <w:ind w:left="567"/>
        <w:jc w:val="left"/>
        <w:rPr>
          <w:rFonts w:ascii="Arial" w:hAnsi="Arial" w:cs="Arial"/>
          <w:b/>
          <w:lang w:val="fr-CA"/>
        </w:rPr>
      </w:pPr>
    </w:p>
    <w:p w14:paraId="50DAE2B3" w14:textId="20ADFA05" w:rsidR="000B660E" w:rsidRDefault="000B660E" w:rsidP="000B660E">
      <w:pPr>
        <w:spacing w:before="240" w:after="0"/>
        <w:jc w:val="left"/>
        <w:rPr>
          <w:rFonts w:ascii="Arial" w:hAnsi="Arial" w:cs="Arial"/>
          <w:b/>
          <w:sz w:val="20"/>
          <w:szCs w:val="20"/>
          <w:lang w:val="fr-CA"/>
        </w:rPr>
      </w:pPr>
      <w:r>
        <w:rPr>
          <w:rFonts w:ascii="Arial" w:hAnsi="Arial" w:cs="Arial"/>
          <w:b/>
          <w:lang w:val="fr-CA"/>
        </w:rPr>
        <w:t>Signature</w:t>
      </w:r>
      <w:r w:rsidR="003E1C00" w:rsidRPr="0053015F">
        <w:rPr>
          <w:rFonts w:ascii="Arial" w:hAnsi="Arial" w:cs="Arial"/>
          <w:b/>
          <w:lang w:val="fr-CA"/>
        </w:rPr>
        <w:t xml:space="preserve"> </w:t>
      </w:r>
      <w:r w:rsidR="006C00DD">
        <w:rPr>
          <w:rFonts w:ascii="Arial" w:hAnsi="Arial" w:cs="Arial"/>
          <w:b/>
          <w:lang w:val="fr-CA"/>
        </w:rPr>
        <w:t>d</w:t>
      </w:r>
      <w:r w:rsidR="00B27636">
        <w:rPr>
          <w:rFonts w:ascii="Arial" w:hAnsi="Arial" w:cs="Arial"/>
          <w:b/>
          <w:lang w:val="fr-CA"/>
        </w:rPr>
        <w:t>u r</w:t>
      </w:r>
      <w:r w:rsidR="006C00DD">
        <w:rPr>
          <w:rFonts w:ascii="Arial" w:hAnsi="Arial" w:cs="Arial"/>
          <w:b/>
          <w:lang w:val="fr-CA"/>
        </w:rPr>
        <w:t>esponsable</w:t>
      </w:r>
      <w:r w:rsidR="0018141E" w:rsidRPr="0053015F">
        <w:rPr>
          <w:rFonts w:ascii="Arial" w:hAnsi="Arial" w:cs="Arial"/>
          <w:b/>
          <w:lang w:val="fr-CA"/>
        </w:rPr>
        <w:t> </w:t>
      </w:r>
      <w:r w:rsidR="00B856A7" w:rsidRPr="0053015F">
        <w:rPr>
          <w:rFonts w:ascii="Arial" w:hAnsi="Arial" w:cs="Arial"/>
          <w:lang w:val="fr-CA"/>
        </w:rPr>
        <w:t xml:space="preserve">: </w:t>
      </w:r>
      <w:sdt>
        <w:sdtPr>
          <w:rPr>
            <w:rFonts w:ascii="Arial" w:hAnsi="Arial" w:cs="Arial"/>
            <w:sz w:val="20"/>
            <w:szCs w:val="20"/>
            <w:lang w:val="fr-CA"/>
          </w:rPr>
          <w:id w:val="2080254020"/>
        </w:sdtPr>
        <w:sdtEndPr/>
        <w:sdtContent>
          <w:sdt>
            <w:sdtPr>
              <w:rPr>
                <w:rFonts w:ascii="Arial" w:hAnsi="Arial" w:cs="Arial"/>
                <w:sz w:val="20"/>
                <w:szCs w:val="20"/>
                <w:lang w:val="fr-CA"/>
              </w:rPr>
              <w:id w:val="1926307919"/>
            </w:sdtPr>
            <w:sdtEndPr/>
            <w:sdtContent>
              <w:r w:rsidR="00B97147" w:rsidRPr="0053015F">
                <w:rPr>
                  <w:rFonts w:ascii="Arial" w:hAnsi="Arial" w:cs="Arial"/>
                  <w:sz w:val="20"/>
                  <w:szCs w:val="20"/>
                  <w:lang w:val="fr-CA"/>
                </w:rPr>
                <w:t xml:space="preserve">     </w:t>
              </w:r>
            </w:sdtContent>
          </w:sdt>
        </w:sdtContent>
      </w:sdt>
    </w:p>
    <w:p w14:paraId="62197B70" w14:textId="21F50C05" w:rsidR="00B97147" w:rsidRPr="0053015F" w:rsidRDefault="00B856A7" w:rsidP="000B660E">
      <w:pPr>
        <w:spacing w:before="240" w:after="0"/>
        <w:jc w:val="left"/>
        <w:rPr>
          <w:rFonts w:ascii="Arial" w:hAnsi="Arial" w:cs="Arial"/>
          <w:b/>
          <w:sz w:val="20"/>
          <w:szCs w:val="20"/>
          <w:lang w:val="fr-CA"/>
        </w:rPr>
      </w:pPr>
      <w:r w:rsidRPr="0053015F">
        <w:rPr>
          <w:rFonts w:ascii="Arial" w:hAnsi="Arial" w:cs="Arial"/>
          <w:b/>
          <w:lang w:val="fr-CA"/>
        </w:rPr>
        <w:t>Date</w:t>
      </w:r>
      <w:r w:rsidR="0018141E" w:rsidRPr="0053015F">
        <w:rPr>
          <w:rFonts w:ascii="Arial" w:hAnsi="Arial" w:cs="Arial"/>
          <w:b/>
          <w:lang w:val="fr-CA"/>
        </w:rPr>
        <w:t> </w:t>
      </w:r>
      <w:r w:rsidRPr="0053015F">
        <w:rPr>
          <w:rFonts w:ascii="Arial" w:hAnsi="Arial" w:cs="Arial"/>
          <w:lang w:val="fr-CA"/>
        </w:rPr>
        <w:t xml:space="preserve">: </w:t>
      </w:r>
      <w:sdt>
        <w:sdtPr>
          <w:rPr>
            <w:rFonts w:ascii="Arial" w:hAnsi="Arial" w:cs="Arial"/>
            <w:sz w:val="20"/>
            <w:szCs w:val="20"/>
            <w:lang w:val="fr-CA"/>
          </w:rPr>
          <w:id w:val="-1862269460"/>
        </w:sdtPr>
        <w:sdtEndPr/>
        <w:sdtContent>
          <w:sdt>
            <w:sdtPr>
              <w:rPr>
                <w:rFonts w:ascii="Arial" w:hAnsi="Arial" w:cs="Arial"/>
                <w:sz w:val="20"/>
                <w:szCs w:val="20"/>
                <w:lang w:val="fr-CA"/>
              </w:rPr>
              <w:id w:val="2089503691"/>
            </w:sdtPr>
            <w:sdtEndPr/>
            <w:sdtContent>
              <w:r w:rsidR="00B97147" w:rsidRPr="0053015F">
                <w:rPr>
                  <w:rFonts w:ascii="Arial" w:hAnsi="Arial" w:cs="Arial"/>
                  <w:sz w:val="20"/>
                  <w:szCs w:val="20"/>
                  <w:lang w:val="fr-CA"/>
                </w:rPr>
                <w:t xml:space="preserve">     </w:t>
              </w:r>
            </w:sdtContent>
          </w:sdt>
        </w:sdtContent>
      </w:sdt>
    </w:p>
    <w:sectPr w:rsidR="00B97147" w:rsidRPr="0053015F" w:rsidSect="00DA300D">
      <w:footerReference w:type="even" r:id="rId10"/>
      <w:footerReference w:type="default" r:id="rId11"/>
      <w:headerReference w:type="first" r:id="rId12"/>
      <w:pgSz w:w="15840" w:h="12240" w:orient="landscape"/>
      <w:pgMar w:top="-851" w:right="1381" w:bottom="1440" w:left="1134" w:header="99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F32E" w14:textId="77777777" w:rsidR="00EB49BE" w:rsidRDefault="00EB49BE" w:rsidP="004F5006">
      <w:pPr>
        <w:spacing w:after="0"/>
      </w:pPr>
      <w:r>
        <w:separator/>
      </w:r>
    </w:p>
  </w:endnote>
  <w:endnote w:type="continuationSeparator" w:id="0">
    <w:p w14:paraId="64010A6A" w14:textId="77777777" w:rsidR="00EB49BE" w:rsidRDefault="00EB49BE" w:rsidP="004F5006">
      <w:pPr>
        <w:spacing w:after="0"/>
      </w:pPr>
      <w:r>
        <w:continuationSeparator/>
      </w:r>
    </w:p>
  </w:endnote>
  <w:endnote w:type="continuationNotice" w:id="1">
    <w:p w14:paraId="7C65374C" w14:textId="77777777" w:rsidR="00EB49BE" w:rsidRDefault="00EB49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2858" w14:textId="77777777" w:rsidR="000646A6" w:rsidRDefault="000646A6" w:rsidP="000646A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AC48632" w14:textId="77777777" w:rsidR="000646A6" w:rsidRDefault="000646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BE5A" w14:textId="2A3F8499" w:rsidR="000646A6" w:rsidRPr="00F64666" w:rsidRDefault="000646A6" w:rsidP="000646A6">
    <w:pPr>
      <w:pStyle w:val="Pieddepage"/>
      <w:framePr w:wrap="around" w:vAnchor="text" w:hAnchor="margin" w:xAlign="center" w:y="1"/>
      <w:rPr>
        <w:rStyle w:val="Numrodepage"/>
        <w:rFonts w:ascii="Arial" w:hAnsi="Arial" w:cs="Arial"/>
      </w:rPr>
    </w:pPr>
    <w:r w:rsidRPr="00F64666">
      <w:rPr>
        <w:rStyle w:val="Numrodepage"/>
        <w:rFonts w:ascii="Arial" w:hAnsi="Arial" w:cs="Arial"/>
      </w:rPr>
      <w:fldChar w:fldCharType="begin"/>
    </w:r>
    <w:r w:rsidRPr="00F64666">
      <w:rPr>
        <w:rStyle w:val="Numrodepage"/>
        <w:rFonts w:ascii="Arial" w:hAnsi="Arial" w:cs="Arial"/>
      </w:rPr>
      <w:instrText xml:space="preserve">PAGE  </w:instrText>
    </w:r>
    <w:r w:rsidRPr="00F64666">
      <w:rPr>
        <w:rStyle w:val="Numrodepage"/>
        <w:rFonts w:ascii="Arial" w:hAnsi="Arial" w:cs="Arial"/>
      </w:rPr>
      <w:fldChar w:fldCharType="separate"/>
    </w:r>
    <w:r w:rsidR="00401156">
      <w:rPr>
        <w:rStyle w:val="Numrodepage"/>
        <w:rFonts w:ascii="Arial" w:hAnsi="Arial" w:cs="Arial"/>
        <w:noProof/>
      </w:rPr>
      <w:t>3</w:t>
    </w:r>
    <w:r w:rsidRPr="00F64666">
      <w:rPr>
        <w:rStyle w:val="Numrodepage"/>
        <w:rFonts w:ascii="Arial" w:hAnsi="Arial" w:cs="Arial"/>
      </w:rPr>
      <w:fldChar w:fldCharType="end"/>
    </w:r>
  </w:p>
  <w:p w14:paraId="20563D37" w14:textId="77777777" w:rsidR="000646A6" w:rsidRDefault="000646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D4C2" w14:textId="77777777" w:rsidR="00EB49BE" w:rsidRDefault="00EB49BE" w:rsidP="004F5006">
      <w:pPr>
        <w:spacing w:after="0"/>
      </w:pPr>
      <w:r>
        <w:separator/>
      </w:r>
    </w:p>
  </w:footnote>
  <w:footnote w:type="continuationSeparator" w:id="0">
    <w:p w14:paraId="6FB9EF2F" w14:textId="77777777" w:rsidR="00EB49BE" w:rsidRDefault="00EB49BE" w:rsidP="004F5006">
      <w:pPr>
        <w:spacing w:after="0"/>
      </w:pPr>
      <w:r>
        <w:continuationSeparator/>
      </w:r>
    </w:p>
  </w:footnote>
  <w:footnote w:type="continuationNotice" w:id="1">
    <w:p w14:paraId="36CDC571" w14:textId="77777777" w:rsidR="00EB49BE" w:rsidRDefault="00EB49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7325" w14:textId="16AD3935" w:rsidR="009D00F3" w:rsidRDefault="009D00F3" w:rsidP="00A634B2">
    <w:pPr>
      <w:pStyle w:val="En-tte"/>
      <w:spacing w:before="0" w:after="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CA1"/>
    <w:multiLevelType w:val="hybridMultilevel"/>
    <w:tmpl w:val="3AD8C998"/>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5D25F09"/>
    <w:multiLevelType w:val="hybridMultilevel"/>
    <w:tmpl w:val="7C589876"/>
    <w:lvl w:ilvl="0" w:tplc="66F8938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60709CA"/>
    <w:multiLevelType w:val="hybridMultilevel"/>
    <w:tmpl w:val="630C19EC"/>
    <w:lvl w:ilvl="0" w:tplc="0DFA9666">
      <w:start w:val="1"/>
      <w:numFmt w:val="bullet"/>
      <w:lvlText w:val="»"/>
      <w:lvlJc w:val="left"/>
      <w:pPr>
        <w:ind w:left="1080" w:hanging="360"/>
      </w:pPr>
      <w:rPr>
        <w:rFonts w:ascii="Calibri" w:hAnsi="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30D344CE"/>
    <w:multiLevelType w:val="hybridMultilevel"/>
    <w:tmpl w:val="DC040748"/>
    <w:lvl w:ilvl="0" w:tplc="C0701C4C">
      <w:start w:val="2"/>
      <w:numFmt w:val="lowerLetter"/>
      <w:lvlText w:val="%1."/>
      <w:lvlJc w:val="left"/>
      <w:pPr>
        <w:ind w:left="360" w:hanging="360"/>
      </w:pPr>
      <w:rPr>
        <w:rFonts w:hint="default"/>
        <w:b/>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2AF18B7"/>
    <w:multiLevelType w:val="hybridMultilevel"/>
    <w:tmpl w:val="D458C208"/>
    <w:lvl w:ilvl="0" w:tplc="02E082D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DF11079"/>
    <w:multiLevelType w:val="hybridMultilevel"/>
    <w:tmpl w:val="D7463352"/>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E952692"/>
    <w:multiLevelType w:val="hybridMultilevel"/>
    <w:tmpl w:val="BA74A834"/>
    <w:lvl w:ilvl="0" w:tplc="F5A8AF32">
      <w:start w:val="2"/>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8397C4D"/>
    <w:multiLevelType w:val="hybridMultilevel"/>
    <w:tmpl w:val="AF5E49D4"/>
    <w:lvl w:ilvl="0" w:tplc="6EA8BE8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B387981"/>
    <w:multiLevelType w:val="hybridMultilevel"/>
    <w:tmpl w:val="9F0AD79A"/>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E957734"/>
    <w:multiLevelType w:val="hybridMultilevel"/>
    <w:tmpl w:val="A37419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F92226"/>
    <w:multiLevelType w:val="hybridMultilevel"/>
    <w:tmpl w:val="B64AE436"/>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3AA4B8A"/>
    <w:multiLevelType w:val="hybridMultilevel"/>
    <w:tmpl w:val="ED5A1B8A"/>
    <w:lvl w:ilvl="0" w:tplc="0E52DE5C">
      <w:start w:val="12"/>
      <w:numFmt w:val="bullet"/>
      <w:lvlText w:val="-"/>
      <w:lvlJc w:val="left"/>
      <w:pPr>
        <w:ind w:left="927" w:hanging="360"/>
      </w:pPr>
      <w:rPr>
        <w:rFonts w:ascii="Arial" w:eastAsiaTheme="minorHAnsi" w:hAnsi="Arial" w:cs="Aria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65361B39"/>
    <w:multiLevelType w:val="hybridMultilevel"/>
    <w:tmpl w:val="0966CF4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CD610DE"/>
    <w:multiLevelType w:val="multilevel"/>
    <w:tmpl w:val="916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DA4BEE"/>
    <w:multiLevelType w:val="hybridMultilevel"/>
    <w:tmpl w:val="6FEA0448"/>
    <w:lvl w:ilvl="0" w:tplc="CB9010E8">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6323044">
    <w:abstractNumId w:val="13"/>
  </w:num>
  <w:num w:numId="2" w16cid:durableId="499734623">
    <w:abstractNumId w:val="9"/>
  </w:num>
  <w:num w:numId="3" w16cid:durableId="386489122">
    <w:abstractNumId w:val="3"/>
  </w:num>
  <w:num w:numId="4" w16cid:durableId="558446757">
    <w:abstractNumId w:val="8"/>
  </w:num>
  <w:num w:numId="5" w16cid:durableId="1707556127">
    <w:abstractNumId w:val="5"/>
  </w:num>
  <w:num w:numId="6" w16cid:durableId="472793804">
    <w:abstractNumId w:val="0"/>
  </w:num>
  <w:num w:numId="7" w16cid:durableId="612057490">
    <w:abstractNumId w:val="1"/>
  </w:num>
  <w:num w:numId="8" w16cid:durableId="221990393">
    <w:abstractNumId w:val="12"/>
  </w:num>
  <w:num w:numId="9" w16cid:durableId="1357274776">
    <w:abstractNumId w:val="10"/>
  </w:num>
  <w:num w:numId="10" w16cid:durableId="313216799">
    <w:abstractNumId w:val="14"/>
  </w:num>
  <w:num w:numId="11" w16cid:durableId="1141771835">
    <w:abstractNumId w:val="7"/>
  </w:num>
  <w:num w:numId="12" w16cid:durableId="1712993375">
    <w:abstractNumId w:val="11"/>
  </w:num>
  <w:num w:numId="13" w16cid:durableId="733115377">
    <w:abstractNumId w:val="6"/>
  </w:num>
  <w:num w:numId="14" w16cid:durableId="1296107274">
    <w:abstractNumId w:val="4"/>
  </w:num>
  <w:num w:numId="15" w16cid:durableId="47326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6A"/>
    <w:rsid w:val="00000656"/>
    <w:rsid w:val="00002C64"/>
    <w:rsid w:val="0000674E"/>
    <w:rsid w:val="00011056"/>
    <w:rsid w:val="00012C65"/>
    <w:rsid w:val="000167CF"/>
    <w:rsid w:val="00017802"/>
    <w:rsid w:val="00021BD0"/>
    <w:rsid w:val="00025CAB"/>
    <w:rsid w:val="00026E18"/>
    <w:rsid w:val="00030B23"/>
    <w:rsid w:val="0003454D"/>
    <w:rsid w:val="00035BAF"/>
    <w:rsid w:val="00042BC7"/>
    <w:rsid w:val="00043682"/>
    <w:rsid w:val="00044EB4"/>
    <w:rsid w:val="00046231"/>
    <w:rsid w:val="0006083C"/>
    <w:rsid w:val="00060893"/>
    <w:rsid w:val="000646A6"/>
    <w:rsid w:val="00070485"/>
    <w:rsid w:val="00080764"/>
    <w:rsid w:val="000822EC"/>
    <w:rsid w:val="00082DB6"/>
    <w:rsid w:val="00082F21"/>
    <w:rsid w:val="00085EF4"/>
    <w:rsid w:val="000866B3"/>
    <w:rsid w:val="00087089"/>
    <w:rsid w:val="000A089B"/>
    <w:rsid w:val="000A10C7"/>
    <w:rsid w:val="000A2A59"/>
    <w:rsid w:val="000A33C0"/>
    <w:rsid w:val="000A39C5"/>
    <w:rsid w:val="000A4287"/>
    <w:rsid w:val="000A75D9"/>
    <w:rsid w:val="000B5B07"/>
    <w:rsid w:val="000B660E"/>
    <w:rsid w:val="000C09E5"/>
    <w:rsid w:val="000C2EB2"/>
    <w:rsid w:val="000C6E02"/>
    <w:rsid w:val="000C7AF5"/>
    <w:rsid w:val="000D2A04"/>
    <w:rsid w:val="000D2A70"/>
    <w:rsid w:val="000D4ED0"/>
    <w:rsid w:val="000D53FC"/>
    <w:rsid w:val="000D5FD7"/>
    <w:rsid w:val="000E4AC9"/>
    <w:rsid w:val="000E519D"/>
    <w:rsid w:val="000F6890"/>
    <w:rsid w:val="000F690B"/>
    <w:rsid w:val="00103CEA"/>
    <w:rsid w:val="0010697E"/>
    <w:rsid w:val="00107242"/>
    <w:rsid w:val="0011445D"/>
    <w:rsid w:val="00114E59"/>
    <w:rsid w:val="00115DF2"/>
    <w:rsid w:val="0011734D"/>
    <w:rsid w:val="00117642"/>
    <w:rsid w:val="00120C2F"/>
    <w:rsid w:val="00121DB1"/>
    <w:rsid w:val="00127DDD"/>
    <w:rsid w:val="001445AF"/>
    <w:rsid w:val="001474FE"/>
    <w:rsid w:val="001476F7"/>
    <w:rsid w:val="00154EF0"/>
    <w:rsid w:val="001554A6"/>
    <w:rsid w:val="00155580"/>
    <w:rsid w:val="00157AAF"/>
    <w:rsid w:val="00157D18"/>
    <w:rsid w:val="00162164"/>
    <w:rsid w:val="00163746"/>
    <w:rsid w:val="00163EFD"/>
    <w:rsid w:val="0016615E"/>
    <w:rsid w:val="00166516"/>
    <w:rsid w:val="001706DB"/>
    <w:rsid w:val="0017122C"/>
    <w:rsid w:val="0017229C"/>
    <w:rsid w:val="001723C1"/>
    <w:rsid w:val="0017382A"/>
    <w:rsid w:val="00173B44"/>
    <w:rsid w:val="0018141E"/>
    <w:rsid w:val="00181FA9"/>
    <w:rsid w:val="00191454"/>
    <w:rsid w:val="00192061"/>
    <w:rsid w:val="001947E3"/>
    <w:rsid w:val="00194E96"/>
    <w:rsid w:val="00195189"/>
    <w:rsid w:val="0019622B"/>
    <w:rsid w:val="001A26A1"/>
    <w:rsid w:val="001A29F1"/>
    <w:rsid w:val="001A3D82"/>
    <w:rsid w:val="001A55FA"/>
    <w:rsid w:val="001A7AEB"/>
    <w:rsid w:val="001B24E4"/>
    <w:rsid w:val="001B48E5"/>
    <w:rsid w:val="001B7B5F"/>
    <w:rsid w:val="001B7B65"/>
    <w:rsid w:val="001C108E"/>
    <w:rsid w:val="001C1A3B"/>
    <w:rsid w:val="001C30B1"/>
    <w:rsid w:val="001C5A7D"/>
    <w:rsid w:val="001D2DFA"/>
    <w:rsid w:val="001D5A89"/>
    <w:rsid w:val="001E2DF7"/>
    <w:rsid w:val="001E51B8"/>
    <w:rsid w:val="001E53A7"/>
    <w:rsid w:val="001F1FE1"/>
    <w:rsid w:val="001F34E2"/>
    <w:rsid w:val="001F4A68"/>
    <w:rsid w:val="001F64E6"/>
    <w:rsid w:val="001F6B29"/>
    <w:rsid w:val="00206243"/>
    <w:rsid w:val="00207CD2"/>
    <w:rsid w:val="002106A5"/>
    <w:rsid w:val="002110CC"/>
    <w:rsid w:val="0021194E"/>
    <w:rsid w:val="00211B82"/>
    <w:rsid w:val="00213446"/>
    <w:rsid w:val="002147F9"/>
    <w:rsid w:val="00215DE0"/>
    <w:rsid w:val="0021774F"/>
    <w:rsid w:val="00220F6F"/>
    <w:rsid w:val="002217C9"/>
    <w:rsid w:val="0022610A"/>
    <w:rsid w:val="00240E41"/>
    <w:rsid w:val="002446FA"/>
    <w:rsid w:val="002505DF"/>
    <w:rsid w:val="0025083C"/>
    <w:rsid w:val="00253D75"/>
    <w:rsid w:val="002542BC"/>
    <w:rsid w:val="00255ED4"/>
    <w:rsid w:val="00256761"/>
    <w:rsid w:val="0025747A"/>
    <w:rsid w:val="00260C76"/>
    <w:rsid w:val="00267918"/>
    <w:rsid w:val="002704D5"/>
    <w:rsid w:val="00272683"/>
    <w:rsid w:val="0027295F"/>
    <w:rsid w:val="0028101C"/>
    <w:rsid w:val="002817C8"/>
    <w:rsid w:val="00281A3A"/>
    <w:rsid w:val="00281CB4"/>
    <w:rsid w:val="0028270C"/>
    <w:rsid w:val="00286465"/>
    <w:rsid w:val="00287BC9"/>
    <w:rsid w:val="00291293"/>
    <w:rsid w:val="002917D9"/>
    <w:rsid w:val="00294CC1"/>
    <w:rsid w:val="002958A7"/>
    <w:rsid w:val="00296666"/>
    <w:rsid w:val="00297978"/>
    <w:rsid w:val="002A3DA8"/>
    <w:rsid w:val="002A780B"/>
    <w:rsid w:val="002B0AB2"/>
    <w:rsid w:val="002B0BFB"/>
    <w:rsid w:val="002B6E07"/>
    <w:rsid w:val="002C0F01"/>
    <w:rsid w:val="002C5942"/>
    <w:rsid w:val="002D19A6"/>
    <w:rsid w:val="002D7C49"/>
    <w:rsid w:val="002E1727"/>
    <w:rsid w:val="002E1D24"/>
    <w:rsid w:val="002E584E"/>
    <w:rsid w:val="002E7731"/>
    <w:rsid w:val="002F2766"/>
    <w:rsid w:val="002F3439"/>
    <w:rsid w:val="002F4117"/>
    <w:rsid w:val="002F5BCA"/>
    <w:rsid w:val="002F760E"/>
    <w:rsid w:val="00300069"/>
    <w:rsid w:val="0030082D"/>
    <w:rsid w:val="003028CE"/>
    <w:rsid w:val="0030301C"/>
    <w:rsid w:val="00303409"/>
    <w:rsid w:val="00304BEF"/>
    <w:rsid w:val="0030533B"/>
    <w:rsid w:val="0030676C"/>
    <w:rsid w:val="0031195C"/>
    <w:rsid w:val="00312D7F"/>
    <w:rsid w:val="00313126"/>
    <w:rsid w:val="00314663"/>
    <w:rsid w:val="00315C1B"/>
    <w:rsid w:val="00317450"/>
    <w:rsid w:val="00327887"/>
    <w:rsid w:val="00327D51"/>
    <w:rsid w:val="00335B83"/>
    <w:rsid w:val="0034455F"/>
    <w:rsid w:val="003458CE"/>
    <w:rsid w:val="00346367"/>
    <w:rsid w:val="003501AF"/>
    <w:rsid w:val="00354F12"/>
    <w:rsid w:val="0035744F"/>
    <w:rsid w:val="00363D36"/>
    <w:rsid w:val="00367210"/>
    <w:rsid w:val="003707E8"/>
    <w:rsid w:val="00380948"/>
    <w:rsid w:val="00380ECB"/>
    <w:rsid w:val="0039396F"/>
    <w:rsid w:val="00393A3F"/>
    <w:rsid w:val="00396179"/>
    <w:rsid w:val="003975B7"/>
    <w:rsid w:val="003A0ABE"/>
    <w:rsid w:val="003A30A7"/>
    <w:rsid w:val="003A488D"/>
    <w:rsid w:val="003A5520"/>
    <w:rsid w:val="003A774F"/>
    <w:rsid w:val="003B2461"/>
    <w:rsid w:val="003B2CDD"/>
    <w:rsid w:val="003B62BA"/>
    <w:rsid w:val="003C02FF"/>
    <w:rsid w:val="003C19E8"/>
    <w:rsid w:val="003C393F"/>
    <w:rsid w:val="003C6586"/>
    <w:rsid w:val="003D1C44"/>
    <w:rsid w:val="003D1E2C"/>
    <w:rsid w:val="003D2756"/>
    <w:rsid w:val="003D3CC1"/>
    <w:rsid w:val="003E19CF"/>
    <w:rsid w:val="003E1C00"/>
    <w:rsid w:val="003E32C6"/>
    <w:rsid w:val="003E3CC0"/>
    <w:rsid w:val="003E44CA"/>
    <w:rsid w:val="003E7E05"/>
    <w:rsid w:val="003F27FC"/>
    <w:rsid w:val="003F2A15"/>
    <w:rsid w:val="003F4CF0"/>
    <w:rsid w:val="003F6B28"/>
    <w:rsid w:val="003F6E6F"/>
    <w:rsid w:val="00401156"/>
    <w:rsid w:val="004017D9"/>
    <w:rsid w:val="004031AE"/>
    <w:rsid w:val="004113F0"/>
    <w:rsid w:val="004246DB"/>
    <w:rsid w:val="004250D2"/>
    <w:rsid w:val="004252F7"/>
    <w:rsid w:val="00430D35"/>
    <w:rsid w:val="00430E88"/>
    <w:rsid w:val="00432CC5"/>
    <w:rsid w:val="00436842"/>
    <w:rsid w:val="00436894"/>
    <w:rsid w:val="0044020C"/>
    <w:rsid w:val="004427CE"/>
    <w:rsid w:val="00443842"/>
    <w:rsid w:val="00443C74"/>
    <w:rsid w:val="00443D52"/>
    <w:rsid w:val="00455484"/>
    <w:rsid w:val="00456E07"/>
    <w:rsid w:val="00463FE7"/>
    <w:rsid w:val="00464D7D"/>
    <w:rsid w:val="004671E7"/>
    <w:rsid w:val="0046723A"/>
    <w:rsid w:val="00467B97"/>
    <w:rsid w:val="00470E94"/>
    <w:rsid w:val="004727C0"/>
    <w:rsid w:val="00476125"/>
    <w:rsid w:val="00477439"/>
    <w:rsid w:val="0049044F"/>
    <w:rsid w:val="00491D3E"/>
    <w:rsid w:val="00492EF9"/>
    <w:rsid w:val="00494837"/>
    <w:rsid w:val="00495F71"/>
    <w:rsid w:val="00497A9D"/>
    <w:rsid w:val="004A39D8"/>
    <w:rsid w:val="004B0501"/>
    <w:rsid w:val="004B25F2"/>
    <w:rsid w:val="004B3A9A"/>
    <w:rsid w:val="004B3FB2"/>
    <w:rsid w:val="004C11A5"/>
    <w:rsid w:val="004C354C"/>
    <w:rsid w:val="004C4299"/>
    <w:rsid w:val="004C45F5"/>
    <w:rsid w:val="004D2CF7"/>
    <w:rsid w:val="004D6DD8"/>
    <w:rsid w:val="004E785D"/>
    <w:rsid w:val="004F011D"/>
    <w:rsid w:val="004F11E5"/>
    <w:rsid w:val="004F2D4E"/>
    <w:rsid w:val="004F5006"/>
    <w:rsid w:val="005013E8"/>
    <w:rsid w:val="005025DD"/>
    <w:rsid w:val="00506449"/>
    <w:rsid w:val="00507CD0"/>
    <w:rsid w:val="005107D9"/>
    <w:rsid w:val="00521465"/>
    <w:rsid w:val="00522C85"/>
    <w:rsid w:val="00524D6D"/>
    <w:rsid w:val="00525977"/>
    <w:rsid w:val="00526B0C"/>
    <w:rsid w:val="0053015F"/>
    <w:rsid w:val="00535771"/>
    <w:rsid w:val="00537336"/>
    <w:rsid w:val="00547662"/>
    <w:rsid w:val="00552983"/>
    <w:rsid w:val="005566D4"/>
    <w:rsid w:val="00561FB7"/>
    <w:rsid w:val="00572648"/>
    <w:rsid w:val="00573FE8"/>
    <w:rsid w:val="005747D7"/>
    <w:rsid w:val="00582B98"/>
    <w:rsid w:val="0058611B"/>
    <w:rsid w:val="00590D39"/>
    <w:rsid w:val="00596540"/>
    <w:rsid w:val="005970CE"/>
    <w:rsid w:val="005977EC"/>
    <w:rsid w:val="00597969"/>
    <w:rsid w:val="005A071D"/>
    <w:rsid w:val="005A193E"/>
    <w:rsid w:val="005A2C4B"/>
    <w:rsid w:val="005A46AA"/>
    <w:rsid w:val="005A5B12"/>
    <w:rsid w:val="005B0559"/>
    <w:rsid w:val="005B127C"/>
    <w:rsid w:val="005B692B"/>
    <w:rsid w:val="005B7699"/>
    <w:rsid w:val="005C406A"/>
    <w:rsid w:val="005C694D"/>
    <w:rsid w:val="005C771E"/>
    <w:rsid w:val="005D391F"/>
    <w:rsid w:val="005D788F"/>
    <w:rsid w:val="005E2277"/>
    <w:rsid w:val="005E41BE"/>
    <w:rsid w:val="005E61E5"/>
    <w:rsid w:val="005E72D8"/>
    <w:rsid w:val="005F2D23"/>
    <w:rsid w:val="005F39C5"/>
    <w:rsid w:val="005F42CB"/>
    <w:rsid w:val="005F736A"/>
    <w:rsid w:val="00600A02"/>
    <w:rsid w:val="006015C6"/>
    <w:rsid w:val="00602DAE"/>
    <w:rsid w:val="00602E2E"/>
    <w:rsid w:val="006079EC"/>
    <w:rsid w:val="006128A9"/>
    <w:rsid w:val="00614C5E"/>
    <w:rsid w:val="00620C11"/>
    <w:rsid w:val="00621EB1"/>
    <w:rsid w:val="006220B2"/>
    <w:rsid w:val="00626367"/>
    <w:rsid w:val="00627234"/>
    <w:rsid w:val="0063439E"/>
    <w:rsid w:val="00634BC0"/>
    <w:rsid w:val="00636451"/>
    <w:rsid w:val="00641656"/>
    <w:rsid w:val="00641C47"/>
    <w:rsid w:val="00642EF8"/>
    <w:rsid w:val="0064376A"/>
    <w:rsid w:val="00651410"/>
    <w:rsid w:val="00657425"/>
    <w:rsid w:val="006578D4"/>
    <w:rsid w:val="00661A0C"/>
    <w:rsid w:val="00661F23"/>
    <w:rsid w:val="006627AD"/>
    <w:rsid w:val="006678EE"/>
    <w:rsid w:val="006715AB"/>
    <w:rsid w:val="00672F47"/>
    <w:rsid w:val="006737D6"/>
    <w:rsid w:val="0067515C"/>
    <w:rsid w:val="0067579A"/>
    <w:rsid w:val="00675FFE"/>
    <w:rsid w:val="00677F02"/>
    <w:rsid w:val="00684FB0"/>
    <w:rsid w:val="006962DE"/>
    <w:rsid w:val="00696CDB"/>
    <w:rsid w:val="006A2A23"/>
    <w:rsid w:val="006A406C"/>
    <w:rsid w:val="006A4B80"/>
    <w:rsid w:val="006B1466"/>
    <w:rsid w:val="006B4481"/>
    <w:rsid w:val="006B46AE"/>
    <w:rsid w:val="006C00DD"/>
    <w:rsid w:val="006C3003"/>
    <w:rsid w:val="006C6C14"/>
    <w:rsid w:val="006D3E73"/>
    <w:rsid w:val="006D7E22"/>
    <w:rsid w:val="006E0A47"/>
    <w:rsid w:val="006E1727"/>
    <w:rsid w:val="006E3751"/>
    <w:rsid w:val="006E3A02"/>
    <w:rsid w:val="006E51A4"/>
    <w:rsid w:val="006E6242"/>
    <w:rsid w:val="006F369D"/>
    <w:rsid w:val="006F3A71"/>
    <w:rsid w:val="006F4743"/>
    <w:rsid w:val="006F5EB6"/>
    <w:rsid w:val="006F7A3C"/>
    <w:rsid w:val="00703276"/>
    <w:rsid w:val="00703385"/>
    <w:rsid w:val="0070371F"/>
    <w:rsid w:val="007062FF"/>
    <w:rsid w:val="00710488"/>
    <w:rsid w:val="007119EE"/>
    <w:rsid w:val="00713F03"/>
    <w:rsid w:val="00720D39"/>
    <w:rsid w:val="00720FCD"/>
    <w:rsid w:val="00722F37"/>
    <w:rsid w:val="00725F7B"/>
    <w:rsid w:val="00737E06"/>
    <w:rsid w:val="00743C59"/>
    <w:rsid w:val="00753D70"/>
    <w:rsid w:val="00756D5C"/>
    <w:rsid w:val="00757EB3"/>
    <w:rsid w:val="007608E6"/>
    <w:rsid w:val="007652C5"/>
    <w:rsid w:val="00765AB2"/>
    <w:rsid w:val="00767501"/>
    <w:rsid w:val="007723B6"/>
    <w:rsid w:val="00784A34"/>
    <w:rsid w:val="0079544B"/>
    <w:rsid w:val="007A1DC6"/>
    <w:rsid w:val="007A2B73"/>
    <w:rsid w:val="007A3859"/>
    <w:rsid w:val="007A43F5"/>
    <w:rsid w:val="007A522A"/>
    <w:rsid w:val="007A60A7"/>
    <w:rsid w:val="007B1832"/>
    <w:rsid w:val="007B60E4"/>
    <w:rsid w:val="007B6D60"/>
    <w:rsid w:val="007C0380"/>
    <w:rsid w:val="007C3BC9"/>
    <w:rsid w:val="007C603B"/>
    <w:rsid w:val="007D1749"/>
    <w:rsid w:val="007D245F"/>
    <w:rsid w:val="007D5C62"/>
    <w:rsid w:val="007D7965"/>
    <w:rsid w:val="007E0093"/>
    <w:rsid w:val="007E1171"/>
    <w:rsid w:val="007E1697"/>
    <w:rsid w:val="007E182C"/>
    <w:rsid w:val="007E300C"/>
    <w:rsid w:val="007E7AB2"/>
    <w:rsid w:val="007F21F2"/>
    <w:rsid w:val="007F57BE"/>
    <w:rsid w:val="00802726"/>
    <w:rsid w:val="008053C6"/>
    <w:rsid w:val="00806DE6"/>
    <w:rsid w:val="00814A70"/>
    <w:rsid w:val="0082270B"/>
    <w:rsid w:val="00822B12"/>
    <w:rsid w:val="00823D25"/>
    <w:rsid w:val="00831D3A"/>
    <w:rsid w:val="00832B6A"/>
    <w:rsid w:val="00833199"/>
    <w:rsid w:val="008337DC"/>
    <w:rsid w:val="00835220"/>
    <w:rsid w:val="00841777"/>
    <w:rsid w:val="008443B6"/>
    <w:rsid w:val="00853A7A"/>
    <w:rsid w:val="00855D30"/>
    <w:rsid w:val="00856F4B"/>
    <w:rsid w:val="00857759"/>
    <w:rsid w:val="00862543"/>
    <w:rsid w:val="00865857"/>
    <w:rsid w:val="00865D95"/>
    <w:rsid w:val="00870118"/>
    <w:rsid w:val="00875467"/>
    <w:rsid w:val="00877962"/>
    <w:rsid w:val="00880204"/>
    <w:rsid w:val="008931E1"/>
    <w:rsid w:val="00897A9F"/>
    <w:rsid w:val="00897F85"/>
    <w:rsid w:val="008A1A7A"/>
    <w:rsid w:val="008A1C78"/>
    <w:rsid w:val="008A6C05"/>
    <w:rsid w:val="008B0EBC"/>
    <w:rsid w:val="008B37D6"/>
    <w:rsid w:val="008B5E42"/>
    <w:rsid w:val="008C17BD"/>
    <w:rsid w:val="008C217D"/>
    <w:rsid w:val="008C5921"/>
    <w:rsid w:val="008D1788"/>
    <w:rsid w:val="008D61A5"/>
    <w:rsid w:val="008E1584"/>
    <w:rsid w:val="008E4A50"/>
    <w:rsid w:val="00906623"/>
    <w:rsid w:val="00907934"/>
    <w:rsid w:val="00913A00"/>
    <w:rsid w:val="00923D83"/>
    <w:rsid w:val="00924712"/>
    <w:rsid w:val="00926499"/>
    <w:rsid w:val="00931CB4"/>
    <w:rsid w:val="00933708"/>
    <w:rsid w:val="00934D5D"/>
    <w:rsid w:val="0093613A"/>
    <w:rsid w:val="00937FCB"/>
    <w:rsid w:val="00940F3F"/>
    <w:rsid w:val="009432AF"/>
    <w:rsid w:val="00950058"/>
    <w:rsid w:val="00951A7A"/>
    <w:rsid w:val="009613B1"/>
    <w:rsid w:val="00961EC4"/>
    <w:rsid w:val="0096317D"/>
    <w:rsid w:val="00963640"/>
    <w:rsid w:val="00963A29"/>
    <w:rsid w:val="00967656"/>
    <w:rsid w:val="00967680"/>
    <w:rsid w:val="00967FA4"/>
    <w:rsid w:val="00970640"/>
    <w:rsid w:val="00972323"/>
    <w:rsid w:val="00975B74"/>
    <w:rsid w:val="009768C3"/>
    <w:rsid w:val="00977AFD"/>
    <w:rsid w:val="0098298C"/>
    <w:rsid w:val="00982CF4"/>
    <w:rsid w:val="009837AD"/>
    <w:rsid w:val="00983B54"/>
    <w:rsid w:val="0098713F"/>
    <w:rsid w:val="0099045C"/>
    <w:rsid w:val="00992E92"/>
    <w:rsid w:val="009970B8"/>
    <w:rsid w:val="009A057A"/>
    <w:rsid w:val="009A0E11"/>
    <w:rsid w:val="009A3D82"/>
    <w:rsid w:val="009A4632"/>
    <w:rsid w:val="009A698F"/>
    <w:rsid w:val="009B1770"/>
    <w:rsid w:val="009B3737"/>
    <w:rsid w:val="009C1B59"/>
    <w:rsid w:val="009C2B06"/>
    <w:rsid w:val="009C4618"/>
    <w:rsid w:val="009C5574"/>
    <w:rsid w:val="009D00F3"/>
    <w:rsid w:val="009D1D32"/>
    <w:rsid w:val="009E155A"/>
    <w:rsid w:val="009E1AB0"/>
    <w:rsid w:val="009E2C8A"/>
    <w:rsid w:val="00A0274B"/>
    <w:rsid w:val="00A02D62"/>
    <w:rsid w:val="00A041D6"/>
    <w:rsid w:val="00A04417"/>
    <w:rsid w:val="00A04EEE"/>
    <w:rsid w:val="00A07626"/>
    <w:rsid w:val="00A07E34"/>
    <w:rsid w:val="00A13C17"/>
    <w:rsid w:val="00A16BD4"/>
    <w:rsid w:val="00A20DE1"/>
    <w:rsid w:val="00A212A0"/>
    <w:rsid w:val="00A235A1"/>
    <w:rsid w:val="00A264F3"/>
    <w:rsid w:val="00A26A9E"/>
    <w:rsid w:val="00A27004"/>
    <w:rsid w:val="00A2700E"/>
    <w:rsid w:val="00A322AE"/>
    <w:rsid w:val="00A4255E"/>
    <w:rsid w:val="00A43280"/>
    <w:rsid w:val="00A45EF3"/>
    <w:rsid w:val="00A51423"/>
    <w:rsid w:val="00A52C14"/>
    <w:rsid w:val="00A52F21"/>
    <w:rsid w:val="00A52FAC"/>
    <w:rsid w:val="00A53888"/>
    <w:rsid w:val="00A53B19"/>
    <w:rsid w:val="00A53B42"/>
    <w:rsid w:val="00A5711F"/>
    <w:rsid w:val="00A6228D"/>
    <w:rsid w:val="00A634B2"/>
    <w:rsid w:val="00A63FBC"/>
    <w:rsid w:val="00A64179"/>
    <w:rsid w:val="00A65B89"/>
    <w:rsid w:val="00A70207"/>
    <w:rsid w:val="00A71500"/>
    <w:rsid w:val="00A805FE"/>
    <w:rsid w:val="00A82D95"/>
    <w:rsid w:val="00A84D0C"/>
    <w:rsid w:val="00A869F6"/>
    <w:rsid w:val="00A90134"/>
    <w:rsid w:val="00A960B3"/>
    <w:rsid w:val="00AA4432"/>
    <w:rsid w:val="00AA6B07"/>
    <w:rsid w:val="00AA7CF1"/>
    <w:rsid w:val="00AB4A08"/>
    <w:rsid w:val="00AB5FB4"/>
    <w:rsid w:val="00AC414B"/>
    <w:rsid w:val="00AD27DF"/>
    <w:rsid w:val="00AD4FDE"/>
    <w:rsid w:val="00AE16C2"/>
    <w:rsid w:val="00AE2B2A"/>
    <w:rsid w:val="00AE3195"/>
    <w:rsid w:val="00AE5143"/>
    <w:rsid w:val="00AE69BF"/>
    <w:rsid w:val="00AE6E89"/>
    <w:rsid w:val="00AF037C"/>
    <w:rsid w:val="00AF1CD0"/>
    <w:rsid w:val="00AF684F"/>
    <w:rsid w:val="00B0018D"/>
    <w:rsid w:val="00B0296A"/>
    <w:rsid w:val="00B07114"/>
    <w:rsid w:val="00B11499"/>
    <w:rsid w:val="00B118E5"/>
    <w:rsid w:val="00B1325E"/>
    <w:rsid w:val="00B22FFA"/>
    <w:rsid w:val="00B250B8"/>
    <w:rsid w:val="00B25A69"/>
    <w:rsid w:val="00B27636"/>
    <w:rsid w:val="00B27C59"/>
    <w:rsid w:val="00B34C9E"/>
    <w:rsid w:val="00B35705"/>
    <w:rsid w:val="00B36737"/>
    <w:rsid w:val="00B37899"/>
    <w:rsid w:val="00B402C2"/>
    <w:rsid w:val="00B41752"/>
    <w:rsid w:val="00B425F9"/>
    <w:rsid w:val="00B42F47"/>
    <w:rsid w:val="00B44A2D"/>
    <w:rsid w:val="00B44E9F"/>
    <w:rsid w:val="00B47859"/>
    <w:rsid w:val="00B5404C"/>
    <w:rsid w:val="00B55EFD"/>
    <w:rsid w:val="00B56228"/>
    <w:rsid w:val="00B57F1E"/>
    <w:rsid w:val="00B6246C"/>
    <w:rsid w:val="00B62753"/>
    <w:rsid w:val="00B639C4"/>
    <w:rsid w:val="00B648D5"/>
    <w:rsid w:val="00B649A1"/>
    <w:rsid w:val="00B75A2A"/>
    <w:rsid w:val="00B76513"/>
    <w:rsid w:val="00B84C6E"/>
    <w:rsid w:val="00B852F2"/>
    <w:rsid w:val="00B856A7"/>
    <w:rsid w:val="00B90522"/>
    <w:rsid w:val="00B91C9A"/>
    <w:rsid w:val="00B9475D"/>
    <w:rsid w:val="00B97147"/>
    <w:rsid w:val="00BA0D38"/>
    <w:rsid w:val="00BB020E"/>
    <w:rsid w:val="00BB02FA"/>
    <w:rsid w:val="00BB2CDD"/>
    <w:rsid w:val="00BB3B8D"/>
    <w:rsid w:val="00BB4578"/>
    <w:rsid w:val="00BC146E"/>
    <w:rsid w:val="00BC3F0B"/>
    <w:rsid w:val="00BD34E5"/>
    <w:rsid w:val="00BD4B00"/>
    <w:rsid w:val="00BE069F"/>
    <w:rsid w:val="00BE7CED"/>
    <w:rsid w:val="00BF20BE"/>
    <w:rsid w:val="00BF3EB3"/>
    <w:rsid w:val="00BF43E5"/>
    <w:rsid w:val="00C05227"/>
    <w:rsid w:val="00C07E99"/>
    <w:rsid w:val="00C13518"/>
    <w:rsid w:val="00C15EB2"/>
    <w:rsid w:val="00C22AE7"/>
    <w:rsid w:val="00C235D3"/>
    <w:rsid w:val="00C23BAE"/>
    <w:rsid w:val="00C24338"/>
    <w:rsid w:val="00C26B65"/>
    <w:rsid w:val="00C3093F"/>
    <w:rsid w:val="00C331D0"/>
    <w:rsid w:val="00C37A38"/>
    <w:rsid w:val="00C419A8"/>
    <w:rsid w:val="00C41CF4"/>
    <w:rsid w:val="00C456F0"/>
    <w:rsid w:val="00C51455"/>
    <w:rsid w:val="00C51B6A"/>
    <w:rsid w:val="00C5554C"/>
    <w:rsid w:val="00C561F3"/>
    <w:rsid w:val="00C57D2E"/>
    <w:rsid w:val="00C616FD"/>
    <w:rsid w:val="00C659D8"/>
    <w:rsid w:val="00C708E7"/>
    <w:rsid w:val="00C73C48"/>
    <w:rsid w:val="00C747F9"/>
    <w:rsid w:val="00C77A4F"/>
    <w:rsid w:val="00C77CFF"/>
    <w:rsid w:val="00C802FA"/>
    <w:rsid w:val="00C8113D"/>
    <w:rsid w:val="00C812EE"/>
    <w:rsid w:val="00C816BC"/>
    <w:rsid w:val="00C82C8F"/>
    <w:rsid w:val="00C8411A"/>
    <w:rsid w:val="00C86D81"/>
    <w:rsid w:val="00C9443E"/>
    <w:rsid w:val="00C978D8"/>
    <w:rsid w:val="00CA05B9"/>
    <w:rsid w:val="00CA78F2"/>
    <w:rsid w:val="00CB09C5"/>
    <w:rsid w:val="00CB2F9A"/>
    <w:rsid w:val="00CB4CA6"/>
    <w:rsid w:val="00CB612E"/>
    <w:rsid w:val="00CB7AF7"/>
    <w:rsid w:val="00CC48AB"/>
    <w:rsid w:val="00CC6D09"/>
    <w:rsid w:val="00CD1C13"/>
    <w:rsid w:val="00CD41BD"/>
    <w:rsid w:val="00CD428F"/>
    <w:rsid w:val="00CD52FF"/>
    <w:rsid w:val="00CD662A"/>
    <w:rsid w:val="00CD72BA"/>
    <w:rsid w:val="00CE39A9"/>
    <w:rsid w:val="00CF01A3"/>
    <w:rsid w:val="00CF217E"/>
    <w:rsid w:val="00CF5AC4"/>
    <w:rsid w:val="00CF6757"/>
    <w:rsid w:val="00CF67C5"/>
    <w:rsid w:val="00CF6B2A"/>
    <w:rsid w:val="00D017FD"/>
    <w:rsid w:val="00D07666"/>
    <w:rsid w:val="00D12BF5"/>
    <w:rsid w:val="00D1312C"/>
    <w:rsid w:val="00D13933"/>
    <w:rsid w:val="00D1402D"/>
    <w:rsid w:val="00D14257"/>
    <w:rsid w:val="00D16557"/>
    <w:rsid w:val="00D17725"/>
    <w:rsid w:val="00D21716"/>
    <w:rsid w:val="00D304A6"/>
    <w:rsid w:val="00D32179"/>
    <w:rsid w:val="00D3458B"/>
    <w:rsid w:val="00D35710"/>
    <w:rsid w:val="00D373CD"/>
    <w:rsid w:val="00D41778"/>
    <w:rsid w:val="00D41D4F"/>
    <w:rsid w:val="00D42D88"/>
    <w:rsid w:val="00D470A2"/>
    <w:rsid w:val="00D47BC3"/>
    <w:rsid w:val="00D50324"/>
    <w:rsid w:val="00D550AD"/>
    <w:rsid w:val="00D639F6"/>
    <w:rsid w:val="00D70388"/>
    <w:rsid w:val="00D706AB"/>
    <w:rsid w:val="00D75933"/>
    <w:rsid w:val="00D8359A"/>
    <w:rsid w:val="00D84135"/>
    <w:rsid w:val="00D860E2"/>
    <w:rsid w:val="00D92842"/>
    <w:rsid w:val="00D94209"/>
    <w:rsid w:val="00D970D9"/>
    <w:rsid w:val="00DA03AE"/>
    <w:rsid w:val="00DA0459"/>
    <w:rsid w:val="00DA298E"/>
    <w:rsid w:val="00DA300D"/>
    <w:rsid w:val="00DA31A7"/>
    <w:rsid w:val="00DB4326"/>
    <w:rsid w:val="00DB7CD2"/>
    <w:rsid w:val="00DC0BB2"/>
    <w:rsid w:val="00DC0EA3"/>
    <w:rsid w:val="00DC2C64"/>
    <w:rsid w:val="00DC6577"/>
    <w:rsid w:val="00DD0B18"/>
    <w:rsid w:val="00DD374E"/>
    <w:rsid w:val="00DE1B59"/>
    <w:rsid w:val="00DE1B77"/>
    <w:rsid w:val="00DE2323"/>
    <w:rsid w:val="00DF2D00"/>
    <w:rsid w:val="00DF30B7"/>
    <w:rsid w:val="00DF74EC"/>
    <w:rsid w:val="00E07547"/>
    <w:rsid w:val="00E121C7"/>
    <w:rsid w:val="00E170FA"/>
    <w:rsid w:val="00E274D0"/>
    <w:rsid w:val="00E309F6"/>
    <w:rsid w:val="00E3272F"/>
    <w:rsid w:val="00E341FC"/>
    <w:rsid w:val="00E43205"/>
    <w:rsid w:val="00E43535"/>
    <w:rsid w:val="00E44797"/>
    <w:rsid w:val="00E44A13"/>
    <w:rsid w:val="00E467D3"/>
    <w:rsid w:val="00E51BCC"/>
    <w:rsid w:val="00E51DA2"/>
    <w:rsid w:val="00E524AD"/>
    <w:rsid w:val="00E55AA4"/>
    <w:rsid w:val="00E575DD"/>
    <w:rsid w:val="00E61104"/>
    <w:rsid w:val="00E61B2B"/>
    <w:rsid w:val="00E64D68"/>
    <w:rsid w:val="00E70516"/>
    <w:rsid w:val="00E706E5"/>
    <w:rsid w:val="00E82C06"/>
    <w:rsid w:val="00E87FA3"/>
    <w:rsid w:val="00E97702"/>
    <w:rsid w:val="00EA1B76"/>
    <w:rsid w:val="00EA1D3C"/>
    <w:rsid w:val="00EA3F82"/>
    <w:rsid w:val="00EA41AF"/>
    <w:rsid w:val="00EA659C"/>
    <w:rsid w:val="00EB1DBF"/>
    <w:rsid w:val="00EB3067"/>
    <w:rsid w:val="00EB439A"/>
    <w:rsid w:val="00EB43B8"/>
    <w:rsid w:val="00EB49BE"/>
    <w:rsid w:val="00EB4C85"/>
    <w:rsid w:val="00EB509F"/>
    <w:rsid w:val="00EB6BE7"/>
    <w:rsid w:val="00EC1808"/>
    <w:rsid w:val="00EC2E92"/>
    <w:rsid w:val="00EC615F"/>
    <w:rsid w:val="00ED09C2"/>
    <w:rsid w:val="00ED34B4"/>
    <w:rsid w:val="00ED4952"/>
    <w:rsid w:val="00ED6337"/>
    <w:rsid w:val="00ED7799"/>
    <w:rsid w:val="00ED7A15"/>
    <w:rsid w:val="00EE0C23"/>
    <w:rsid w:val="00EE1D70"/>
    <w:rsid w:val="00EE28F9"/>
    <w:rsid w:val="00EE2D0D"/>
    <w:rsid w:val="00EE3103"/>
    <w:rsid w:val="00EE3F8D"/>
    <w:rsid w:val="00EE6556"/>
    <w:rsid w:val="00EF00CE"/>
    <w:rsid w:val="00EF315C"/>
    <w:rsid w:val="00EF35EA"/>
    <w:rsid w:val="00EF4886"/>
    <w:rsid w:val="00F009B7"/>
    <w:rsid w:val="00F00C8F"/>
    <w:rsid w:val="00F114B3"/>
    <w:rsid w:val="00F13703"/>
    <w:rsid w:val="00F13DF5"/>
    <w:rsid w:val="00F173D5"/>
    <w:rsid w:val="00F209BF"/>
    <w:rsid w:val="00F23340"/>
    <w:rsid w:val="00F267E5"/>
    <w:rsid w:val="00F27C08"/>
    <w:rsid w:val="00F3106A"/>
    <w:rsid w:val="00F32600"/>
    <w:rsid w:val="00F40B75"/>
    <w:rsid w:val="00F41CCA"/>
    <w:rsid w:val="00F47358"/>
    <w:rsid w:val="00F50E2A"/>
    <w:rsid w:val="00F5421B"/>
    <w:rsid w:val="00F57149"/>
    <w:rsid w:val="00F576C9"/>
    <w:rsid w:val="00F63BE0"/>
    <w:rsid w:val="00F644B4"/>
    <w:rsid w:val="00F64666"/>
    <w:rsid w:val="00F66692"/>
    <w:rsid w:val="00F67E0D"/>
    <w:rsid w:val="00F70B63"/>
    <w:rsid w:val="00F738D2"/>
    <w:rsid w:val="00F73A30"/>
    <w:rsid w:val="00F75BA0"/>
    <w:rsid w:val="00F75C40"/>
    <w:rsid w:val="00F83082"/>
    <w:rsid w:val="00F94C88"/>
    <w:rsid w:val="00F957B1"/>
    <w:rsid w:val="00FA0545"/>
    <w:rsid w:val="00FA4ABC"/>
    <w:rsid w:val="00FB01C2"/>
    <w:rsid w:val="00FB709F"/>
    <w:rsid w:val="00FC386A"/>
    <w:rsid w:val="00FC6E41"/>
    <w:rsid w:val="00FD503B"/>
    <w:rsid w:val="00FD6383"/>
    <w:rsid w:val="00FE09CB"/>
    <w:rsid w:val="00FE14E4"/>
    <w:rsid w:val="00FE417A"/>
    <w:rsid w:val="00FE6509"/>
    <w:rsid w:val="00FE70C8"/>
    <w:rsid w:val="00FF05A4"/>
    <w:rsid w:val="00FF3901"/>
    <w:rsid w:val="00FF5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EFD58CA"/>
  <w15:docId w15:val="{C0F5249B-A59A-E445-AE21-56F1B54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68"/>
    <w:pPr>
      <w:spacing w:before="120" w:after="120" w:line="240" w:lineRule="auto"/>
      <w:jc w:val="both"/>
    </w:pPr>
    <w:rPr>
      <w:rFonts w:ascii="Times New Roman" w:hAnsi="Times New Roman"/>
    </w:rPr>
  </w:style>
  <w:style w:type="paragraph" w:styleId="Titre1">
    <w:name w:val="heading 1"/>
    <w:basedOn w:val="Normal"/>
    <w:next w:val="Normal"/>
    <w:link w:val="Titre1Car"/>
    <w:uiPriority w:val="9"/>
    <w:qFormat/>
    <w:rsid w:val="00AF037C"/>
    <w:pPr>
      <w:spacing w:before="360" w:after="0"/>
      <w:jc w:val="center"/>
      <w:outlineLvl w:val="0"/>
    </w:pPr>
    <w:rPr>
      <w:rFonts w:ascii="Arial" w:hAnsi="Arial" w:cs="Arial"/>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260C76"/>
    <w:rPr>
      <w:sz w:val="16"/>
      <w:szCs w:val="16"/>
    </w:rPr>
  </w:style>
  <w:style w:type="paragraph" w:styleId="Commentaire">
    <w:name w:val="annotation text"/>
    <w:basedOn w:val="Normal"/>
    <w:link w:val="CommentaireCar"/>
    <w:uiPriority w:val="99"/>
    <w:semiHidden/>
    <w:unhideWhenUsed/>
    <w:rsid w:val="00260C76"/>
    <w:rPr>
      <w:sz w:val="20"/>
      <w:szCs w:val="20"/>
    </w:rPr>
  </w:style>
  <w:style w:type="character" w:customStyle="1" w:styleId="CommentaireCar">
    <w:name w:val="Commentaire Car"/>
    <w:basedOn w:val="Policepardfaut"/>
    <w:link w:val="Commentaire"/>
    <w:uiPriority w:val="99"/>
    <w:semiHidden/>
    <w:rsid w:val="00260C76"/>
    <w:rPr>
      <w:sz w:val="20"/>
      <w:szCs w:val="20"/>
    </w:rPr>
  </w:style>
  <w:style w:type="paragraph" w:styleId="Objetducommentaire">
    <w:name w:val="annotation subject"/>
    <w:basedOn w:val="Commentaire"/>
    <w:next w:val="Commentaire"/>
    <w:link w:val="ObjetducommentaireCar"/>
    <w:uiPriority w:val="99"/>
    <w:semiHidden/>
    <w:unhideWhenUsed/>
    <w:rsid w:val="00260C76"/>
    <w:rPr>
      <w:b/>
      <w:bCs/>
    </w:rPr>
  </w:style>
  <w:style w:type="character" w:customStyle="1" w:styleId="ObjetducommentaireCar">
    <w:name w:val="Objet du commentaire Car"/>
    <w:basedOn w:val="CommentaireCar"/>
    <w:link w:val="Objetducommentaire"/>
    <w:uiPriority w:val="99"/>
    <w:semiHidden/>
    <w:rsid w:val="00260C76"/>
    <w:rPr>
      <w:b/>
      <w:bCs/>
      <w:sz w:val="20"/>
      <w:szCs w:val="20"/>
    </w:rPr>
  </w:style>
  <w:style w:type="paragraph" w:styleId="Textedebulles">
    <w:name w:val="Balloon Text"/>
    <w:basedOn w:val="Normal"/>
    <w:link w:val="TextedebullesCar"/>
    <w:uiPriority w:val="99"/>
    <w:semiHidden/>
    <w:unhideWhenUsed/>
    <w:rsid w:val="00260C7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C76"/>
    <w:rPr>
      <w:rFonts w:ascii="Tahoma" w:hAnsi="Tahoma" w:cs="Tahoma"/>
      <w:sz w:val="16"/>
      <w:szCs w:val="16"/>
    </w:rPr>
  </w:style>
  <w:style w:type="paragraph" w:styleId="Rvision">
    <w:name w:val="Revision"/>
    <w:hidden/>
    <w:uiPriority w:val="99"/>
    <w:semiHidden/>
    <w:rsid w:val="00D373CD"/>
    <w:pPr>
      <w:spacing w:after="0" w:line="240" w:lineRule="auto"/>
    </w:pPr>
  </w:style>
  <w:style w:type="paragraph" w:styleId="En-tte">
    <w:name w:val="header"/>
    <w:basedOn w:val="Normal"/>
    <w:link w:val="En-tteCar"/>
    <w:uiPriority w:val="99"/>
    <w:unhideWhenUsed/>
    <w:rsid w:val="004F5006"/>
    <w:pPr>
      <w:tabs>
        <w:tab w:val="center" w:pos="4680"/>
        <w:tab w:val="right" w:pos="9360"/>
      </w:tabs>
      <w:spacing w:after="0"/>
    </w:pPr>
  </w:style>
  <w:style w:type="character" w:customStyle="1" w:styleId="En-tteCar">
    <w:name w:val="En-tête Car"/>
    <w:basedOn w:val="Policepardfaut"/>
    <w:link w:val="En-tte"/>
    <w:uiPriority w:val="99"/>
    <w:rsid w:val="004F5006"/>
  </w:style>
  <w:style w:type="paragraph" w:styleId="Pieddepage">
    <w:name w:val="footer"/>
    <w:basedOn w:val="Normal"/>
    <w:link w:val="PieddepageCar"/>
    <w:uiPriority w:val="99"/>
    <w:unhideWhenUsed/>
    <w:rsid w:val="004F5006"/>
    <w:pPr>
      <w:tabs>
        <w:tab w:val="center" w:pos="4680"/>
        <w:tab w:val="right" w:pos="9360"/>
      </w:tabs>
      <w:spacing w:after="0"/>
    </w:pPr>
  </w:style>
  <w:style w:type="character" w:customStyle="1" w:styleId="PieddepageCar">
    <w:name w:val="Pied de page Car"/>
    <w:basedOn w:val="Policepardfaut"/>
    <w:link w:val="Pieddepage"/>
    <w:uiPriority w:val="99"/>
    <w:rsid w:val="004F5006"/>
  </w:style>
  <w:style w:type="table" w:styleId="Grilledutableau">
    <w:name w:val="Table Grid"/>
    <w:basedOn w:val="TableauNormal"/>
    <w:uiPriority w:val="59"/>
    <w:rsid w:val="00AF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856A7"/>
    <w:rPr>
      <w:color w:val="808080"/>
    </w:rPr>
  </w:style>
  <w:style w:type="paragraph" w:customStyle="1" w:styleId="Tabletext">
    <w:name w:val="Table text"/>
    <w:basedOn w:val="Normal"/>
    <w:qFormat/>
    <w:rsid w:val="00C86D81"/>
    <w:pPr>
      <w:spacing w:before="40" w:after="40"/>
      <w:jc w:val="left"/>
    </w:pPr>
    <w:rPr>
      <w:rFonts w:ascii="Arial" w:hAnsi="Arial" w:cs="Arial"/>
      <w:sz w:val="20"/>
      <w:szCs w:val="20"/>
    </w:rPr>
  </w:style>
  <w:style w:type="paragraph" w:customStyle="1" w:styleId="TableTitle">
    <w:name w:val="Table Title"/>
    <w:basedOn w:val="Normal"/>
    <w:qFormat/>
    <w:rsid w:val="00E64D68"/>
    <w:pPr>
      <w:spacing w:before="0" w:after="0"/>
      <w:jc w:val="left"/>
    </w:pPr>
    <w:rPr>
      <w:rFonts w:ascii="Arial" w:hAnsi="Arial" w:cs="Arial"/>
      <w:b/>
      <w:caps/>
      <w:sz w:val="20"/>
      <w:szCs w:val="20"/>
    </w:rPr>
  </w:style>
  <w:style w:type="character" w:styleId="Lienhypertexte">
    <w:name w:val="Hyperlink"/>
    <w:basedOn w:val="Policepardfaut"/>
    <w:uiPriority w:val="99"/>
    <w:unhideWhenUsed/>
    <w:rsid w:val="004427CE"/>
    <w:rPr>
      <w:color w:val="0000FF" w:themeColor="hyperlink"/>
      <w:u w:val="single"/>
    </w:rPr>
  </w:style>
  <w:style w:type="character" w:styleId="lev">
    <w:name w:val="Strong"/>
    <w:basedOn w:val="Policepardfaut"/>
    <w:uiPriority w:val="22"/>
    <w:qFormat/>
    <w:rsid w:val="00EE3103"/>
    <w:rPr>
      <w:b/>
      <w:bCs/>
    </w:rPr>
  </w:style>
  <w:style w:type="character" w:styleId="Lienhypertextesuivivisit">
    <w:name w:val="FollowedHyperlink"/>
    <w:basedOn w:val="Policepardfaut"/>
    <w:uiPriority w:val="99"/>
    <w:semiHidden/>
    <w:unhideWhenUsed/>
    <w:rsid w:val="002446FA"/>
    <w:rPr>
      <w:color w:val="800080" w:themeColor="followedHyperlink"/>
      <w:u w:val="single"/>
    </w:rPr>
  </w:style>
  <w:style w:type="character" w:styleId="Numrodepage">
    <w:name w:val="page number"/>
    <w:basedOn w:val="Policepardfaut"/>
    <w:uiPriority w:val="99"/>
    <w:semiHidden/>
    <w:unhideWhenUsed/>
    <w:rsid w:val="00F64666"/>
  </w:style>
  <w:style w:type="paragraph" w:styleId="NormalWeb">
    <w:name w:val="Normal (Web)"/>
    <w:basedOn w:val="Normal"/>
    <w:uiPriority w:val="99"/>
    <w:semiHidden/>
    <w:unhideWhenUsed/>
    <w:rsid w:val="000F690B"/>
    <w:pPr>
      <w:spacing w:before="100" w:beforeAutospacing="1" w:after="100" w:afterAutospacing="1"/>
      <w:jc w:val="left"/>
    </w:pPr>
    <w:rPr>
      <w:rFonts w:eastAsiaTheme="minorEastAsia" w:cs="Times New Roman"/>
      <w:sz w:val="24"/>
      <w:szCs w:val="24"/>
      <w:lang w:val="en-CA"/>
    </w:rPr>
  </w:style>
  <w:style w:type="paragraph" w:styleId="Paragraphedeliste">
    <w:name w:val="List Paragraph"/>
    <w:basedOn w:val="Normal"/>
    <w:uiPriority w:val="34"/>
    <w:qFormat/>
    <w:rsid w:val="005B692B"/>
    <w:pPr>
      <w:ind w:left="720"/>
      <w:contextualSpacing/>
    </w:pPr>
  </w:style>
  <w:style w:type="character" w:customStyle="1" w:styleId="Titre1Car">
    <w:name w:val="Titre 1 Car"/>
    <w:basedOn w:val="Policepardfaut"/>
    <w:link w:val="Titre1"/>
    <w:uiPriority w:val="9"/>
    <w:rsid w:val="00AF037C"/>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431">
      <w:bodyDiv w:val="1"/>
      <w:marLeft w:val="0"/>
      <w:marRight w:val="0"/>
      <w:marTop w:val="0"/>
      <w:marBottom w:val="0"/>
      <w:divBdr>
        <w:top w:val="none" w:sz="0" w:space="0" w:color="auto"/>
        <w:left w:val="none" w:sz="0" w:space="0" w:color="auto"/>
        <w:bottom w:val="none" w:sz="0" w:space="0" w:color="auto"/>
        <w:right w:val="none" w:sz="0" w:space="0" w:color="auto"/>
      </w:divBdr>
    </w:div>
    <w:div w:id="504394175">
      <w:bodyDiv w:val="1"/>
      <w:marLeft w:val="0"/>
      <w:marRight w:val="0"/>
      <w:marTop w:val="0"/>
      <w:marBottom w:val="0"/>
      <w:divBdr>
        <w:top w:val="none" w:sz="0" w:space="0" w:color="auto"/>
        <w:left w:val="none" w:sz="0" w:space="0" w:color="auto"/>
        <w:bottom w:val="none" w:sz="0" w:space="0" w:color="auto"/>
        <w:right w:val="none" w:sz="0" w:space="0" w:color="auto"/>
      </w:divBdr>
    </w:div>
    <w:div w:id="892736457">
      <w:bodyDiv w:val="1"/>
      <w:marLeft w:val="0"/>
      <w:marRight w:val="0"/>
      <w:marTop w:val="0"/>
      <w:marBottom w:val="0"/>
      <w:divBdr>
        <w:top w:val="none" w:sz="0" w:space="0" w:color="auto"/>
        <w:left w:val="none" w:sz="0" w:space="0" w:color="auto"/>
        <w:bottom w:val="none" w:sz="0" w:space="0" w:color="auto"/>
        <w:right w:val="none" w:sz="0" w:space="0" w:color="auto"/>
      </w:divBdr>
    </w:div>
    <w:div w:id="1651905234">
      <w:bodyDiv w:val="1"/>
      <w:marLeft w:val="0"/>
      <w:marRight w:val="0"/>
      <w:marTop w:val="0"/>
      <w:marBottom w:val="0"/>
      <w:divBdr>
        <w:top w:val="none" w:sz="0" w:space="0" w:color="auto"/>
        <w:left w:val="none" w:sz="0" w:space="0" w:color="auto"/>
        <w:bottom w:val="none" w:sz="0" w:space="0" w:color="auto"/>
        <w:right w:val="none" w:sz="0" w:space="0" w:color="auto"/>
      </w:divBdr>
    </w:div>
    <w:div w:id="17904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emp-ciems@umontreal.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A6EAB13E1474B9C692B0CD30B0211"/>
        <w:category>
          <w:name w:val="Général"/>
          <w:gallery w:val="placeholder"/>
        </w:category>
        <w:types>
          <w:type w:val="bbPlcHdr"/>
        </w:types>
        <w:behaviors>
          <w:behavior w:val="content"/>
        </w:behaviors>
        <w:guid w:val="{DC5C35EB-5229-42E6-8252-ACB3140347A8}"/>
      </w:docPartPr>
      <w:docPartBody>
        <w:p w:rsidR="00C274C6" w:rsidRPr="00154EF0" w:rsidRDefault="00C274C6" w:rsidP="00A73AEC">
          <w:pPr>
            <w:shd w:val="clear" w:color="auto" w:fill="B7D4EF" w:themeFill="text2" w:themeFillTint="33"/>
            <w:rPr>
              <w:rFonts w:ascii="Arial" w:hAnsi="Arial" w:cs="Arial"/>
              <w:sz w:val="20"/>
              <w:szCs w:val="20"/>
            </w:rPr>
          </w:pPr>
        </w:p>
        <w:p w:rsidR="00C274C6" w:rsidRDefault="00C274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6"/>
    <w:rsid w:val="00C274C6"/>
    <w:rsid w:val="00F50E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64FE-8C34-4E7B-A646-3965A706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532</Words>
  <Characters>2926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Baar</dc:creator>
  <cp:lastModifiedBy>MD</cp:lastModifiedBy>
  <cp:revision>40</cp:revision>
  <cp:lastPrinted>2022-02-17T21:19:00Z</cp:lastPrinted>
  <dcterms:created xsi:type="dcterms:W3CDTF">2020-11-10T16:43:00Z</dcterms:created>
  <dcterms:modified xsi:type="dcterms:W3CDTF">2026-02-19T17:07:00Z</dcterms:modified>
</cp:coreProperties>
</file>